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E662" w14:textId="049FD6F6" w:rsidR="00544D45" w:rsidRDefault="004D1ED7">
      <w:pPr>
        <w:rPr>
          <w:rFonts w:ascii="Myriad Pro" w:hAnsi="Myriad Pro"/>
          <w:b/>
          <w:color w:val="008000"/>
          <w:sz w:val="44"/>
          <w:szCs w:val="44"/>
        </w:rPr>
      </w:pPr>
      <w:r w:rsidRPr="00F54D9A">
        <w:rPr>
          <w:rFonts w:ascii="Myriad Pro" w:hAnsi="Myriad Pro"/>
          <w:b/>
          <w:color w:val="0070C0"/>
          <w:sz w:val="44"/>
          <w:szCs w:val="44"/>
        </w:rPr>
        <w:t xml:space="preserve">EDUCATIEVE </w:t>
      </w:r>
      <w:r w:rsidR="00544D45" w:rsidRPr="00F54D9A">
        <w:rPr>
          <w:rFonts w:ascii="Myriad Pro" w:hAnsi="Myriad Pro"/>
          <w:b/>
          <w:color w:val="0070C0"/>
          <w:sz w:val="44"/>
          <w:szCs w:val="44"/>
        </w:rPr>
        <w:t xml:space="preserve">BACHELOR IN HET </w:t>
      </w:r>
      <w:r w:rsidRPr="00F54D9A">
        <w:rPr>
          <w:rFonts w:ascii="Myriad Pro" w:hAnsi="Myriad Pro"/>
          <w:b/>
          <w:color w:val="0070C0"/>
          <w:sz w:val="44"/>
          <w:szCs w:val="44"/>
        </w:rPr>
        <w:t>KLEUTER</w:t>
      </w:r>
      <w:r w:rsidR="00544D45" w:rsidRPr="00F54D9A">
        <w:rPr>
          <w:rFonts w:ascii="Myriad Pro" w:hAnsi="Myriad Pro"/>
          <w:b/>
          <w:color w:val="0070C0"/>
          <w:sz w:val="44"/>
          <w:szCs w:val="44"/>
        </w:rPr>
        <w:t>ONDERWIJS</w:t>
      </w:r>
    </w:p>
    <w:p w14:paraId="2D6AFB32" w14:textId="77777777" w:rsidR="00544D45" w:rsidRDefault="00544D45">
      <w:pPr>
        <w:rPr>
          <w:rFonts w:ascii="Myriad Pro" w:hAnsi="Myriad Pro"/>
          <w:b/>
          <w:color w:val="008000"/>
          <w:sz w:val="44"/>
          <w:szCs w:val="44"/>
        </w:rPr>
      </w:pPr>
    </w:p>
    <w:tbl>
      <w:tblPr>
        <w:tblW w:w="20711" w:type="dxa"/>
        <w:tblInd w:w="55" w:type="dxa"/>
        <w:tblBorders>
          <w:top w:val="dashSmallGap" w:sz="4" w:space="0" w:color="008000"/>
          <w:left w:val="dashSmallGap" w:sz="4" w:space="0" w:color="008000"/>
          <w:bottom w:val="dashSmallGap" w:sz="4" w:space="0" w:color="008000"/>
          <w:insideH w:val="dashSmallGap" w:sz="4" w:space="0" w:color="008000"/>
          <w:insideV w:val="dashSmallGap" w:sz="4" w:space="0" w:color="008000"/>
        </w:tblBorders>
        <w:tblLayout w:type="fixed"/>
        <w:tblCellMar>
          <w:left w:w="70" w:type="dxa"/>
          <w:right w:w="70" w:type="dxa"/>
        </w:tblCellMar>
        <w:tblLook w:val="0400" w:firstRow="0" w:lastRow="0" w:firstColumn="0" w:lastColumn="0" w:noHBand="0" w:noVBand="1"/>
      </w:tblPr>
      <w:tblGrid>
        <w:gridCol w:w="3134"/>
        <w:gridCol w:w="3685"/>
        <w:gridCol w:w="4678"/>
        <w:gridCol w:w="4536"/>
        <w:gridCol w:w="4678"/>
      </w:tblGrid>
      <w:tr w:rsidR="00544D45" w:rsidRPr="00F54D9A" w14:paraId="1EC158BA" w14:textId="77777777" w:rsidTr="6062BB02">
        <w:trPr>
          <w:trHeight w:val="320"/>
        </w:trPr>
        <w:tc>
          <w:tcPr>
            <w:tcW w:w="3134" w:type="dxa"/>
            <w:vMerge w:val="restart"/>
            <w:shd w:val="clear" w:color="auto" w:fill="auto"/>
            <w:noWrap/>
            <w:vAlign w:val="center"/>
            <w:hideMark/>
          </w:tcPr>
          <w:p w14:paraId="7C336C7A" w14:textId="77777777" w:rsidR="00544D45" w:rsidRPr="00F54D9A" w:rsidRDefault="00544D45" w:rsidP="00544D45">
            <w:pPr>
              <w:jc w:val="center"/>
              <w:rPr>
                <w:rFonts w:ascii="Myriad Pro" w:hAnsi="Myriad Pro"/>
                <w:b/>
                <w:color w:val="0070C0"/>
                <w:sz w:val="44"/>
                <w:szCs w:val="44"/>
              </w:rPr>
            </w:pPr>
            <w:r w:rsidRPr="00F54D9A">
              <w:rPr>
                <w:rFonts w:ascii="Myriad Pro" w:hAnsi="Myriad Pro"/>
                <w:b/>
                <w:color w:val="0070C0"/>
                <w:sz w:val="44"/>
                <w:szCs w:val="44"/>
              </w:rPr>
              <w:t>DLR</w:t>
            </w:r>
          </w:p>
          <w:p w14:paraId="5BD587D1" w14:textId="77777777" w:rsidR="005A6DDE" w:rsidRPr="00F54D9A" w:rsidRDefault="005A6DDE" w:rsidP="00544D45">
            <w:pPr>
              <w:jc w:val="center"/>
              <w:rPr>
                <w:rFonts w:ascii="Myriad Pro" w:hAnsi="Myriad Pro"/>
                <w:b/>
                <w:color w:val="0070C0"/>
                <w:sz w:val="44"/>
                <w:szCs w:val="44"/>
              </w:rPr>
            </w:pPr>
          </w:p>
          <w:p w14:paraId="29C854BD" w14:textId="77777777" w:rsidR="006B128E" w:rsidRPr="00F54D9A" w:rsidRDefault="006B128E" w:rsidP="00544D45">
            <w:pPr>
              <w:jc w:val="center"/>
              <w:rPr>
                <w:rFonts w:ascii="Myriad Pro" w:hAnsi="Myriad Pro"/>
                <w:b/>
                <w:color w:val="0070C0"/>
                <w:sz w:val="44"/>
                <w:szCs w:val="44"/>
              </w:rPr>
            </w:pPr>
          </w:p>
          <w:p w14:paraId="05679B26" w14:textId="77777777" w:rsidR="006B128E" w:rsidRPr="00F54D9A" w:rsidRDefault="006B128E" w:rsidP="00544D45">
            <w:pPr>
              <w:jc w:val="center"/>
              <w:rPr>
                <w:rFonts w:ascii="Corbel" w:eastAsia="Times New Roman" w:hAnsi="Corbel" w:cs="Times New Roman"/>
                <w:b/>
                <w:bCs/>
                <w:color w:val="0070C0"/>
                <w:sz w:val="20"/>
                <w:szCs w:val="20"/>
              </w:rPr>
            </w:pPr>
          </w:p>
        </w:tc>
        <w:tc>
          <w:tcPr>
            <w:tcW w:w="3685" w:type="dxa"/>
            <w:vMerge w:val="restart"/>
            <w:shd w:val="clear" w:color="auto" w:fill="auto"/>
            <w:noWrap/>
            <w:vAlign w:val="center"/>
            <w:hideMark/>
          </w:tcPr>
          <w:p w14:paraId="72B7B507" w14:textId="77777777" w:rsidR="00544D45" w:rsidRPr="00F54D9A" w:rsidRDefault="00544D45" w:rsidP="00544D45">
            <w:pPr>
              <w:jc w:val="center"/>
              <w:rPr>
                <w:rFonts w:ascii="Myriad Pro" w:hAnsi="Myriad Pro"/>
                <w:b/>
                <w:color w:val="0070C0"/>
                <w:sz w:val="44"/>
                <w:szCs w:val="44"/>
              </w:rPr>
            </w:pPr>
            <w:r w:rsidRPr="00F54D9A">
              <w:rPr>
                <w:rFonts w:ascii="Myriad Pro" w:hAnsi="Myriad Pro"/>
                <w:b/>
                <w:color w:val="0070C0"/>
                <w:sz w:val="44"/>
                <w:szCs w:val="44"/>
              </w:rPr>
              <w:t>Kerndoelen</w:t>
            </w:r>
          </w:p>
          <w:p w14:paraId="0CA8BE8A" w14:textId="77777777" w:rsidR="005A6DDE" w:rsidRPr="00F54D9A" w:rsidRDefault="005A6DDE" w:rsidP="00544D45">
            <w:pPr>
              <w:jc w:val="center"/>
              <w:rPr>
                <w:rFonts w:ascii="Myriad Pro" w:hAnsi="Myriad Pro"/>
                <w:b/>
                <w:color w:val="0070C0"/>
                <w:sz w:val="44"/>
                <w:szCs w:val="44"/>
              </w:rPr>
            </w:pPr>
          </w:p>
          <w:p w14:paraId="40A26450" w14:textId="77777777" w:rsidR="006B128E" w:rsidRPr="00F54D9A" w:rsidRDefault="006B128E" w:rsidP="00544D45">
            <w:pPr>
              <w:jc w:val="center"/>
              <w:rPr>
                <w:rFonts w:ascii="Myriad Pro" w:hAnsi="Myriad Pro"/>
                <w:b/>
                <w:color w:val="0070C0"/>
                <w:sz w:val="44"/>
                <w:szCs w:val="44"/>
              </w:rPr>
            </w:pPr>
          </w:p>
          <w:p w14:paraId="30EF2309" w14:textId="77777777" w:rsidR="006B128E" w:rsidRPr="00F54D9A" w:rsidRDefault="006B128E" w:rsidP="00544D45">
            <w:pPr>
              <w:jc w:val="center"/>
              <w:rPr>
                <w:rFonts w:ascii="Corbel" w:eastAsia="Times New Roman" w:hAnsi="Corbel" w:cs="Times New Roman"/>
                <w:b/>
                <w:bCs/>
                <w:color w:val="0070C0"/>
                <w:sz w:val="20"/>
                <w:szCs w:val="20"/>
              </w:rPr>
            </w:pPr>
          </w:p>
        </w:tc>
        <w:tc>
          <w:tcPr>
            <w:tcW w:w="13892" w:type="dxa"/>
            <w:gridSpan w:val="3"/>
            <w:shd w:val="clear" w:color="auto" w:fill="auto"/>
            <w:noWrap/>
            <w:vAlign w:val="center"/>
            <w:hideMark/>
          </w:tcPr>
          <w:p w14:paraId="611FDF2B" w14:textId="77777777" w:rsidR="00544D45" w:rsidRPr="00F54D9A" w:rsidRDefault="00544D45" w:rsidP="00544D45">
            <w:pPr>
              <w:jc w:val="center"/>
              <w:rPr>
                <w:rFonts w:ascii="Corbel" w:eastAsia="Times New Roman" w:hAnsi="Corbel" w:cs="Times New Roman"/>
                <w:b/>
                <w:bCs/>
                <w:color w:val="0070C0"/>
                <w:sz w:val="20"/>
                <w:szCs w:val="20"/>
              </w:rPr>
            </w:pPr>
            <w:r w:rsidRPr="00F54D9A">
              <w:rPr>
                <w:rFonts w:ascii="Myriad Pro" w:hAnsi="Myriad Pro"/>
                <w:b/>
                <w:color w:val="0070C0"/>
                <w:sz w:val="44"/>
                <w:szCs w:val="44"/>
              </w:rPr>
              <w:t>Verwachte stagecompetenties</w:t>
            </w:r>
          </w:p>
        </w:tc>
      </w:tr>
      <w:tr w:rsidR="007A04AB" w:rsidRPr="005A6DDE" w14:paraId="37A41F8B" w14:textId="77777777" w:rsidTr="6062BB02">
        <w:trPr>
          <w:trHeight w:val="320"/>
        </w:trPr>
        <w:tc>
          <w:tcPr>
            <w:tcW w:w="3134" w:type="dxa"/>
            <w:vMerge/>
            <w:vAlign w:val="center"/>
            <w:hideMark/>
          </w:tcPr>
          <w:p w14:paraId="7A75A4D1" w14:textId="77777777" w:rsidR="00544D45" w:rsidRPr="005A6DDE" w:rsidRDefault="00544D45" w:rsidP="00544D45">
            <w:pPr>
              <w:rPr>
                <w:rFonts w:ascii="Corbel" w:eastAsia="Times New Roman" w:hAnsi="Corbel" w:cs="Times New Roman"/>
                <w:b/>
                <w:bCs/>
                <w:color w:val="000000"/>
                <w:sz w:val="20"/>
                <w:szCs w:val="20"/>
              </w:rPr>
            </w:pPr>
          </w:p>
        </w:tc>
        <w:tc>
          <w:tcPr>
            <w:tcW w:w="3685" w:type="dxa"/>
            <w:vMerge/>
            <w:vAlign w:val="center"/>
            <w:hideMark/>
          </w:tcPr>
          <w:p w14:paraId="0E40F08C" w14:textId="77777777" w:rsidR="00544D45" w:rsidRPr="005A6DDE" w:rsidRDefault="00544D45" w:rsidP="00544D45">
            <w:pPr>
              <w:rPr>
                <w:rFonts w:ascii="Corbel" w:eastAsia="Times New Roman" w:hAnsi="Corbel" w:cs="Times New Roman"/>
                <w:b/>
                <w:bCs/>
                <w:color w:val="000000"/>
                <w:sz w:val="20"/>
                <w:szCs w:val="20"/>
              </w:rPr>
            </w:pPr>
          </w:p>
        </w:tc>
        <w:tc>
          <w:tcPr>
            <w:tcW w:w="4678" w:type="dxa"/>
            <w:shd w:val="clear" w:color="auto" w:fill="auto"/>
            <w:noWrap/>
            <w:vAlign w:val="center"/>
            <w:hideMark/>
          </w:tcPr>
          <w:p w14:paraId="6C58DFD5" w14:textId="71594805" w:rsidR="00544D45" w:rsidRPr="004D1ED7" w:rsidRDefault="00544D45" w:rsidP="00544D45">
            <w:pPr>
              <w:jc w:val="center"/>
              <w:rPr>
                <w:rFonts w:ascii="Myriad Pro" w:hAnsi="Myriad Pro"/>
                <w:b/>
                <w:color w:val="0070C0"/>
                <w:sz w:val="44"/>
                <w:szCs w:val="44"/>
              </w:rPr>
            </w:pPr>
            <w:r w:rsidRPr="004D1ED7">
              <w:rPr>
                <w:rFonts w:ascii="Myriad Pro" w:hAnsi="Myriad Pro"/>
                <w:b/>
                <w:color w:val="0070C0"/>
                <w:sz w:val="44"/>
                <w:szCs w:val="44"/>
              </w:rPr>
              <w:t>1</w:t>
            </w:r>
            <w:r w:rsidRPr="004D1ED7">
              <w:rPr>
                <w:rFonts w:ascii="Myriad Pro" w:hAnsi="Myriad Pro"/>
                <w:b/>
                <w:color w:val="0070C0"/>
                <w:sz w:val="44"/>
                <w:szCs w:val="44"/>
                <w:vertAlign w:val="superscript"/>
              </w:rPr>
              <w:t>e</w:t>
            </w:r>
            <w:r w:rsidR="00F722F0" w:rsidRPr="004D1ED7">
              <w:rPr>
                <w:rFonts w:ascii="Myriad Pro" w:hAnsi="Myriad Pro"/>
                <w:b/>
                <w:color w:val="0070C0"/>
                <w:sz w:val="44"/>
                <w:szCs w:val="44"/>
                <w:vertAlign w:val="superscript"/>
              </w:rPr>
              <w:t xml:space="preserve"> </w:t>
            </w:r>
            <w:r w:rsidRPr="004D1ED7">
              <w:rPr>
                <w:rFonts w:ascii="Myriad Pro" w:hAnsi="Myriad Pro"/>
                <w:b/>
                <w:color w:val="0070C0"/>
                <w:sz w:val="44"/>
                <w:szCs w:val="44"/>
              </w:rPr>
              <w:t>opleidingsfase</w:t>
            </w:r>
          </w:p>
          <w:p w14:paraId="288FD854" w14:textId="104DDE00" w:rsidR="005A6DDE" w:rsidRPr="004D1ED7" w:rsidRDefault="005A6DDE" w:rsidP="00544D45">
            <w:pPr>
              <w:jc w:val="center"/>
              <w:rPr>
                <w:rFonts w:ascii="Myriad Pro" w:hAnsi="Myriad Pro"/>
                <w:b/>
                <w:color w:val="0070C0"/>
                <w:sz w:val="44"/>
                <w:szCs w:val="44"/>
              </w:rPr>
            </w:pPr>
          </w:p>
          <w:p w14:paraId="316AE25D" w14:textId="40116C0A" w:rsidR="006B128E" w:rsidRPr="004D1ED7" w:rsidRDefault="006B128E" w:rsidP="00544D45">
            <w:pPr>
              <w:jc w:val="center"/>
              <w:rPr>
                <w:rFonts w:ascii="Corbel" w:eastAsia="Times New Roman" w:hAnsi="Corbel" w:cs="Times New Roman"/>
                <w:b/>
                <w:bCs/>
                <w:color w:val="0070C0"/>
                <w:sz w:val="20"/>
                <w:szCs w:val="20"/>
              </w:rPr>
            </w:pPr>
          </w:p>
        </w:tc>
        <w:tc>
          <w:tcPr>
            <w:tcW w:w="4536" w:type="dxa"/>
            <w:tcBorders>
              <w:bottom w:val="dashSmallGap" w:sz="4" w:space="0" w:color="008000"/>
            </w:tcBorders>
            <w:shd w:val="clear" w:color="auto" w:fill="auto"/>
            <w:noWrap/>
            <w:vAlign w:val="center"/>
            <w:hideMark/>
          </w:tcPr>
          <w:p w14:paraId="6C7AC713" w14:textId="77777777" w:rsidR="00544D45" w:rsidRPr="004D1ED7" w:rsidRDefault="00544D45" w:rsidP="00544D45">
            <w:pPr>
              <w:jc w:val="center"/>
              <w:rPr>
                <w:rFonts w:ascii="Myriad Pro" w:hAnsi="Myriad Pro"/>
                <w:b/>
                <w:color w:val="0070C0"/>
                <w:sz w:val="44"/>
                <w:szCs w:val="44"/>
              </w:rPr>
            </w:pPr>
            <w:r w:rsidRPr="004D1ED7">
              <w:rPr>
                <w:rFonts w:ascii="Myriad Pro" w:hAnsi="Myriad Pro"/>
                <w:b/>
                <w:color w:val="0070C0"/>
                <w:sz w:val="44"/>
                <w:szCs w:val="44"/>
              </w:rPr>
              <w:t>2</w:t>
            </w:r>
            <w:r w:rsidRPr="004D1ED7">
              <w:rPr>
                <w:rFonts w:ascii="Myriad Pro" w:hAnsi="Myriad Pro"/>
                <w:b/>
                <w:color w:val="0070C0"/>
                <w:sz w:val="44"/>
                <w:szCs w:val="44"/>
                <w:vertAlign w:val="superscript"/>
              </w:rPr>
              <w:t>e</w:t>
            </w:r>
            <w:r w:rsidR="005A6DDE" w:rsidRPr="004D1ED7">
              <w:rPr>
                <w:rFonts w:ascii="Myriad Pro" w:hAnsi="Myriad Pro"/>
                <w:b/>
                <w:color w:val="0070C0"/>
                <w:sz w:val="44"/>
                <w:szCs w:val="44"/>
              </w:rPr>
              <w:t xml:space="preserve"> opleidingsfase</w:t>
            </w:r>
          </w:p>
          <w:p w14:paraId="3D341412" w14:textId="2E03682F" w:rsidR="005A6DDE" w:rsidRPr="004D1ED7" w:rsidRDefault="005A6DDE" w:rsidP="00544D45">
            <w:pPr>
              <w:jc w:val="center"/>
              <w:rPr>
                <w:rFonts w:ascii="Myriad Pro" w:hAnsi="Myriad Pro"/>
                <w:b/>
                <w:color w:val="0070C0"/>
                <w:sz w:val="44"/>
                <w:szCs w:val="44"/>
              </w:rPr>
            </w:pPr>
          </w:p>
          <w:p w14:paraId="11F2CD3C" w14:textId="77777777" w:rsidR="006B128E" w:rsidRPr="004D1ED7" w:rsidRDefault="006B128E" w:rsidP="00544D45">
            <w:pPr>
              <w:jc w:val="center"/>
              <w:rPr>
                <w:rFonts w:ascii="Corbel" w:eastAsia="Times New Roman" w:hAnsi="Corbel" w:cs="Times New Roman"/>
                <w:b/>
                <w:bCs/>
                <w:color w:val="0070C0"/>
                <w:sz w:val="20"/>
                <w:szCs w:val="20"/>
              </w:rPr>
            </w:pPr>
          </w:p>
        </w:tc>
        <w:tc>
          <w:tcPr>
            <w:tcW w:w="4678" w:type="dxa"/>
            <w:tcBorders>
              <w:right w:val="dashSmallGap" w:sz="4" w:space="0" w:color="008000"/>
            </w:tcBorders>
            <w:shd w:val="clear" w:color="auto" w:fill="auto"/>
            <w:noWrap/>
            <w:vAlign w:val="center"/>
            <w:hideMark/>
          </w:tcPr>
          <w:p w14:paraId="2AB83058" w14:textId="77777777" w:rsidR="005A6DDE" w:rsidRPr="004D1ED7" w:rsidRDefault="00544D45" w:rsidP="005A6DDE">
            <w:pPr>
              <w:jc w:val="center"/>
              <w:rPr>
                <w:rFonts w:ascii="Myriad Pro" w:hAnsi="Myriad Pro"/>
                <w:b/>
                <w:color w:val="0070C0"/>
                <w:sz w:val="44"/>
                <w:szCs w:val="44"/>
              </w:rPr>
            </w:pPr>
            <w:r w:rsidRPr="004D1ED7">
              <w:rPr>
                <w:rFonts w:ascii="Myriad Pro" w:hAnsi="Myriad Pro"/>
                <w:b/>
                <w:color w:val="0070C0"/>
                <w:sz w:val="44"/>
                <w:szCs w:val="44"/>
              </w:rPr>
              <w:t>3</w:t>
            </w:r>
            <w:r w:rsidRPr="004D1ED7">
              <w:rPr>
                <w:rFonts w:ascii="Myriad Pro" w:hAnsi="Myriad Pro"/>
                <w:b/>
                <w:color w:val="0070C0"/>
                <w:sz w:val="44"/>
                <w:szCs w:val="44"/>
                <w:vertAlign w:val="superscript"/>
              </w:rPr>
              <w:t>e</w:t>
            </w:r>
            <w:r w:rsidRPr="004D1ED7">
              <w:rPr>
                <w:rFonts w:ascii="Myriad Pro" w:hAnsi="Myriad Pro"/>
                <w:b/>
                <w:color w:val="0070C0"/>
                <w:sz w:val="44"/>
                <w:szCs w:val="44"/>
              </w:rPr>
              <w:t xml:space="preserve"> opleidingsfase</w:t>
            </w:r>
          </w:p>
          <w:p w14:paraId="772366A0" w14:textId="77777777" w:rsidR="005A6DDE" w:rsidRPr="004D1ED7" w:rsidRDefault="005A6DDE" w:rsidP="005A6DDE">
            <w:pPr>
              <w:jc w:val="center"/>
              <w:rPr>
                <w:rFonts w:ascii="Myriad Pro" w:hAnsi="Myriad Pro"/>
                <w:b/>
                <w:color w:val="0070C0"/>
                <w:sz w:val="44"/>
                <w:szCs w:val="44"/>
              </w:rPr>
            </w:pPr>
          </w:p>
          <w:p w14:paraId="2424ECFB" w14:textId="77777777" w:rsidR="006B128E" w:rsidRPr="004D1ED7" w:rsidRDefault="006B128E" w:rsidP="00544D45">
            <w:pPr>
              <w:jc w:val="center"/>
              <w:rPr>
                <w:rFonts w:ascii="Corbel" w:eastAsia="Times New Roman" w:hAnsi="Corbel" w:cs="Times New Roman"/>
                <w:color w:val="0070C0"/>
                <w:sz w:val="20"/>
                <w:szCs w:val="20"/>
              </w:rPr>
            </w:pPr>
          </w:p>
        </w:tc>
      </w:tr>
      <w:tr w:rsidR="00972EF4" w:rsidRPr="005A6DDE" w14:paraId="533B96E4" w14:textId="77777777" w:rsidTr="6062BB02">
        <w:trPr>
          <w:trHeight w:val="1440"/>
        </w:trPr>
        <w:tc>
          <w:tcPr>
            <w:tcW w:w="3134" w:type="dxa"/>
            <w:vMerge w:val="restart"/>
            <w:shd w:val="clear" w:color="auto" w:fill="auto"/>
            <w:hideMark/>
          </w:tcPr>
          <w:p w14:paraId="2E5AE07A" w14:textId="4FBAD236" w:rsidR="00972EF4" w:rsidRPr="005A6DDE" w:rsidRDefault="00972EF4" w:rsidP="00544D45">
            <w:pPr>
              <w:rPr>
                <w:rFonts w:ascii="Corbel" w:eastAsia="Times New Roman" w:hAnsi="Corbel" w:cs="Times New Roman"/>
                <w:color w:val="000000"/>
                <w:sz w:val="20"/>
                <w:szCs w:val="20"/>
              </w:rPr>
            </w:pPr>
            <w:r w:rsidRPr="006509BD">
              <w:rPr>
                <w:rFonts w:asciiTheme="majorHAnsi" w:hAnsiTheme="majorHAnsi" w:cstheme="majorHAnsi"/>
                <w:b/>
                <w:sz w:val="20"/>
                <w:szCs w:val="20"/>
              </w:rPr>
              <w:t>01</w:t>
            </w:r>
            <w:r w:rsidRPr="006509BD">
              <w:rPr>
                <w:rFonts w:asciiTheme="majorHAnsi" w:hAnsiTheme="majorHAnsi" w:cstheme="majorHAnsi"/>
                <w:sz w:val="20"/>
                <w:szCs w:val="20"/>
              </w:rPr>
              <w:t xml:space="preserve">: De Educatieve Bachelor in het Kleuteronderwijs creëert krachtige speelleeromgevingen: hij zoekt naar afstemming tussen de belevingswereld en de beginsituatie van het kind, de context van de klas/school en de beoogde ontwikkelingsdoelen. </w:t>
            </w:r>
            <w:r w:rsidRPr="006509BD">
              <w:rPr>
                <w:rFonts w:asciiTheme="majorHAnsi" w:hAnsiTheme="majorHAnsi" w:cstheme="majorHAnsi"/>
                <w:bCs/>
                <w:sz w:val="20"/>
                <w:szCs w:val="20"/>
              </w:rPr>
              <w:t>Hij realiseert kwaliteitsvolle interacties met ieder kind en inclusief onderwijs zodat elk kind maximaal leert en ontwikkelt.</w:t>
            </w:r>
            <w:r w:rsidRPr="006509BD">
              <w:rPr>
                <w:rFonts w:asciiTheme="majorHAnsi" w:hAnsiTheme="majorHAnsi" w:cstheme="majorHAnsi"/>
                <w:sz w:val="20"/>
                <w:szCs w:val="20"/>
              </w:rPr>
              <w:t xml:space="preserve"> Hij zoekt binnen het schoolteam ondersteuning wanneer er zorgen zijn over het ontwikkelingsverloop.  </w:t>
            </w:r>
            <w:r w:rsidRPr="006509BD">
              <w:rPr>
                <w:rFonts w:asciiTheme="majorHAnsi" w:hAnsiTheme="majorHAnsi" w:cstheme="majorHAnsi"/>
                <w:bCs/>
                <w:sz w:val="20"/>
                <w:szCs w:val="20"/>
              </w:rPr>
              <w:t xml:space="preserve"> </w:t>
            </w:r>
          </w:p>
        </w:tc>
        <w:tc>
          <w:tcPr>
            <w:tcW w:w="3685" w:type="dxa"/>
            <w:shd w:val="clear" w:color="auto" w:fill="auto"/>
            <w:hideMark/>
          </w:tcPr>
          <w:p w14:paraId="4ACD4B82" w14:textId="2DBBAB56" w:rsidR="00972EF4" w:rsidRPr="00F052E5" w:rsidRDefault="00972EF4" w:rsidP="00F052E5">
            <w:pPr>
              <w:pStyle w:val="ListParagraph"/>
              <w:numPr>
                <w:ilvl w:val="1"/>
                <w:numId w:val="2"/>
              </w:numPr>
              <w:rPr>
                <w:rFonts w:ascii="Corbel" w:eastAsia="Times New Roman" w:hAnsi="Corbel" w:cs="Times New Roman"/>
                <w:color w:val="000000"/>
                <w:sz w:val="20"/>
                <w:szCs w:val="20"/>
              </w:rPr>
            </w:pPr>
            <w:r w:rsidRPr="00F052E5">
              <w:rPr>
                <w:rFonts w:ascii="Corbel" w:eastAsia="Times New Roman" w:hAnsi="Corbel" w:cs="Times New Roman"/>
                <w:color w:val="000000"/>
                <w:sz w:val="20"/>
                <w:szCs w:val="20"/>
              </w:rPr>
              <w:t>achterhaalt de beginsituatie van de lere</w:t>
            </w:r>
            <w:r>
              <w:rPr>
                <w:rFonts w:ascii="Corbel" w:eastAsia="Times New Roman" w:hAnsi="Corbel" w:cs="Times New Roman"/>
                <w:color w:val="000000"/>
                <w:sz w:val="20"/>
                <w:szCs w:val="20"/>
              </w:rPr>
              <w:t>nde en de leergroep.</w:t>
            </w:r>
          </w:p>
          <w:p w14:paraId="6F627F03" w14:textId="13C14713" w:rsidR="00972EF4" w:rsidRPr="005A6DDE" w:rsidRDefault="00972EF4" w:rsidP="00544D45">
            <w:pPr>
              <w:rPr>
                <w:rFonts w:ascii="Corbel" w:eastAsia="Times New Roman" w:hAnsi="Corbel" w:cs="Times New Roman"/>
                <w:color w:val="000000"/>
                <w:sz w:val="20"/>
                <w:szCs w:val="20"/>
              </w:rPr>
            </w:pPr>
            <w:r w:rsidRPr="00C30E4C">
              <w:rPr>
                <w:rFonts w:ascii="Corbel" w:eastAsia="Times New Roman" w:hAnsi="Corbel" w:cs="Times New Roman"/>
                <w:color w:val="000000"/>
                <w:sz w:val="20"/>
                <w:szCs w:val="20"/>
              </w:rPr>
              <w:t xml:space="preserve">1.14 wendt de diversiteit van de groep aan </w:t>
            </w:r>
            <w:r>
              <w:rPr>
                <w:rFonts w:ascii="Corbel" w:eastAsia="Times New Roman" w:hAnsi="Corbel" w:cs="Times New Roman"/>
                <w:color w:val="000000"/>
                <w:sz w:val="20"/>
                <w:szCs w:val="20"/>
              </w:rPr>
              <w:br/>
              <w:t xml:space="preserve">         </w:t>
            </w:r>
            <w:r w:rsidRPr="00C30E4C">
              <w:rPr>
                <w:rFonts w:ascii="Corbel" w:eastAsia="Times New Roman" w:hAnsi="Corbel" w:cs="Times New Roman"/>
                <w:color w:val="000000"/>
                <w:sz w:val="20"/>
                <w:szCs w:val="20"/>
              </w:rPr>
              <w:t>als leer- en ontwikkelingskans.</w:t>
            </w:r>
          </w:p>
        </w:tc>
        <w:tc>
          <w:tcPr>
            <w:tcW w:w="4678" w:type="dxa"/>
            <w:tcBorders>
              <w:right w:val="dashSmallGap" w:sz="4" w:space="0" w:color="FF0000"/>
            </w:tcBorders>
            <w:shd w:val="clear" w:color="auto" w:fill="DBE5F1" w:themeFill="accent1" w:themeFillTint="33"/>
            <w:hideMark/>
          </w:tcPr>
          <w:p w14:paraId="30AF7600" w14:textId="560C82D9" w:rsidR="00972EF4" w:rsidRPr="007A04AB" w:rsidRDefault="00972EF4" w:rsidP="00544D45">
            <w:pPr>
              <w:rPr>
                <w:rFonts w:ascii="Corbel" w:eastAsia="Times New Roman" w:hAnsi="Corbel" w:cs="Times New Roman"/>
                <w:color w:val="000000"/>
                <w:sz w:val="18"/>
                <w:szCs w:val="18"/>
              </w:rPr>
            </w:pPr>
            <w:r>
              <w:rPr>
                <w:rFonts w:ascii="Corbel" w:eastAsia="Times New Roman" w:hAnsi="Corbel" w:cs="Times New Roman"/>
                <w:color w:val="000000"/>
                <w:sz w:val="18"/>
                <w:szCs w:val="18"/>
              </w:rPr>
              <w:t xml:space="preserve">De student kan, met behulp van de mentor, </w:t>
            </w:r>
            <w:r w:rsidRPr="007A04AB">
              <w:rPr>
                <w:rFonts w:ascii="Corbel" w:eastAsia="Times New Roman" w:hAnsi="Corbel" w:cs="Times New Roman"/>
                <w:color w:val="000000"/>
                <w:sz w:val="18"/>
                <w:szCs w:val="18"/>
              </w:rPr>
              <w:t>de kleuters in de leerlijn met ontwikkelstappen (zone van naaste ontwikkeling) situeren en de behoeften en interesses van kleuters observeren.</w:t>
            </w:r>
          </w:p>
          <w:p w14:paraId="564EA4A8" w14:textId="5216DF5C" w:rsidR="00972EF4" w:rsidRPr="007A04AB" w:rsidRDefault="00972EF4" w:rsidP="00544D45">
            <w:pPr>
              <w:rPr>
                <w:rFonts w:ascii="Corbel" w:eastAsia="Times New Roman" w:hAnsi="Corbel" w:cs="Times New Roman"/>
                <w:b/>
                <w:bCs/>
                <w:color w:val="000000"/>
                <w:sz w:val="18"/>
                <w:szCs w:val="18"/>
              </w:rPr>
            </w:pPr>
            <w:r w:rsidRPr="007A04AB">
              <w:rPr>
                <w:rFonts w:ascii="Corbel" w:eastAsia="Times New Roman" w:hAnsi="Corbel" w:cs="Times New Roman"/>
                <w:color w:val="000000"/>
                <w:sz w:val="18"/>
                <w:szCs w:val="18"/>
              </w:rPr>
              <w:t> </w:t>
            </w:r>
          </w:p>
        </w:tc>
        <w:tc>
          <w:tcPr>
            <w:tcW w:w="4536" w:type="dxa"/>
            <w:tcBorders>
              <w:left w:val="dashSmallGap" w:sz="4" w:space="0" w:color="FF0000"/>
              <w:right w:val="dashSmallGap" w:sz="4" w:space="0" w:color="FF0000"/>
            </w:tcBorders>
            <w:shd w:val="clear" w:color="auto" w:fill="DBE5F1" w:themeFill="accent1" w:themeFillTint="33"/>
            <w:hideMark/>
          </w:tcPr>
          <w:p w14:paraId="70E87BC4" w14:textId="25A069F3" w:rsidR="00972EF4" w:rsidRDefault="00972EF4" w:rsidP="00C30E4C">
            <w:pPr>
              <w:rPr>
                <w:rFonts w:ascii="Corbel" w:eastAsia="Times New Roman" w:hAnsi="Corbel" w:cs="Times New Roman"/>
                <w:color w:val="000000"/>
                <w:sz w:val="18"/>
                <w:szCs w:val="18"/>
              </w:rPr>
            </w:pPr>
            <w:r>
              <w:rPr>
                <w:rFonts w:ascii="Corbel" w:eastAsia="Times New Roman" w:hAnsi="Corbel" w:cs="Times New Roman"/>
                <w:color w:val="000000"/>
                <w:sz w:val="18"/>
                <w:szCs w:val="18"/>
              </w:rPr>
              <w:t xml:space="preserve">De student kan </w:t>
            </w:r>
            <w:r w:rsidRPr="007A04AB">
              <w:rPr>
                <w:rFonts w:ascii="Corbel" w:eastAsia="Times New Roman" w:hAnsi="Corbel" w:cs="Times New Roman"/>
                <w:color w:val="000000"/>
                <w:sz w:val="18"/>
                <w:szCs w:val="18"/>
              </w:rPr>
              <w:t>de kleuters in de leerlijn met ontwikkelstappen (zone van naaste ontwikkeling) situeren en de behoeften en inte</w:t>
            </w:r>
            <w:r>
              <w:rPr>
                <w:rFonts w:ascii="Corbel" w:eastAsia="Times New Roman" w:hAnsi="Corbel" w:cs="Times New Roman"/>
                <w:color w:val="000000"/>
                <w:sz w:val="18"/>
                <w:szCs w:val="18"/>
              </w:rPr>
              <w:t>resses van kleuters observeren.</w:t>
            </w:r>
          </w:p>
          <w:p w14:paraId="160D4B4C" w14:textId="77777777" w:rsidR="00972EF4" w:rsidRPr="007A04AB" w:rsidRDefault="00972EF4" w:rsidP="00C30E4C">
            <w:pPr>
              <w:rPr>
                <w:rFonts w:ascii="Corbel" w:eastAsia="Times New Roman" w:hAnsi="Corbel" w:cs="Times New Roman"/>
                <w:color w:val="000000"/>
                <w:sz w:val="18"/>
                <w:szCs w:val="18"/>
              </w:rPr>
            </w:pPr>
          </w:p>
          <w:p w14:paraId="220FA5E3" w14:textId="5DFEB332" w:rsidR="00126D89" w:rsidRPr="007A04AB" w:rsidRDefault="16C0BF8D" w:rsidP="00544D45">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observeert breed vanuit de diversiteitsaspecten: zelfbeeld, verbondenheid, gender en sekserol, lichamelijke diversiteit, taaldiversiteit, woonsituatie, gezinssituatie, …</w:t>
            </w:r>
          </w:p>
        </w:tc>
        <w:tc>
          <w:tcPr>
            <w:tcW w:w="4678" w:type="dxa"/>
            <w:tcBorders>
              <w:left w:val="dashSmallGap" w:sz="4" w:space="0" w:color="FF0000"/>
              <w:right w:val="dashSmallGap" w:sz="4" w:space="0" w:color="008000"/>
            </w:tcBorders>
            <w:shd w:val="clear" w:color="auto" w:fill="DBE5F1" w:themeFill="accent1" w:themeFillTint="33"/>
            <w:hideMark/>
          </w:tcPr>
          <w:p w14:paraId="4D5BBBAC" w14:textId="7AAFE3C1" w:rsidR="00972EF4" w:rsidRPr="007A04AB" w:rsidRDefault="00972EF4" w:rsidP="00544D45">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achterhaalt de </w:t>
            </w:r>
            <w:r>
              <w:rPr>
                <w:rFonts w:ascii="Corbel" w:eastAsia="Times New Roman" w:hAnsi="Corbel" w:cs="Times New Roman"/>
                <w:color w:val="000000"/>
                <w:sz w:val="18"/>
                <w:szCs w:val="18"/>
              </w:rPr>
              <w:t>(</w:t>
            </w:r>
            <w:r w:rsidRPr="007A04AB">
              <w:rPr>
                <w:rFonts w:ascii="Corbel" w:eastAsia="Times New Roman" w:hAnsi="Corbel" w:cs="Times New Roman"/>
                <w:color w:val="000000"/>
                <w:sz w:val="18"/>
                <w:szCs w:val="18"/>
              </w:rPr>
              <w:t>specifieke</w:t>
            </w:r>
            <w:r>
              <w:rPr>
                <w:rFonts w:ascii="Corbel" w:eastAsia="Times New Roman" w:hAnsi="Corbel" w:cs="Times New Roman"/>
                <w:color w:val="000000"/>
                <w:sz w:val="18"/>
                <w:szCs w:val="18"/>
              </w:rPr>
              <w:t>)</w:t>
            </w:r>
            <w:r w:rsidRPr="007A04AB">
              <w:rPr>
                <w:rFonts w:ascii="Corbel" w:eastAsia="Times New Roman" w:hAnsi="Corbel" w:cs="Times New Roman"/>
                <w:color w:val="000000"/>
                <w:sz w:val="18"/>
                <w:szCs w:val="18"/>
              </w:rPr>
              <w:t xml:space="preserve"> onderwijsbehoeften en de talenten van de kleuters.</w:t>
            </w:r>
          </w:p>
        </w:tc>
      </w:tr>
      <w:tr w:rsidR="00F770B8" w:rsidRPr="005A6DDE" w14:paraId="6633798A" w14:textId="77777777" w:rsidTr="6062BB02">
        <w:trPr>
          <w:trHeight w:val="1440"/>
        </w:trPr>
        <w:tc>
          <w:tcPr>
            <w:tcW w:w="3134" w:type="dxa"/>
            <w:vMerge/>
            <w:vAlign w:val="center"/>
            <w:hideMark/>
          </w:tcPr>
          <w:p w14:paraId="080828AE" w14:textId="77777777" w:rsidR="00F770B8" w:rsidRPr="005A6DDE" w:rsidRDefault="00F770B8" w:rsidP="00544D45">
            <w:pPr>
              <w:rPr>
                <w:rFonts w:ascii="Corbel" w:eastAsia="Times New Roman" w:hAnsi="Corbel" w:cs="Times New Roman"/>
                <w:color w:val="000000"/>
                <w:sz w:val="20"/>
                <w:szCs w:val="20"/>
              </w:rPr>
            </w:pPr>
          </w:p>
        </w:tc>
        <w:tc>
          <w:tcPr>
            <w:tcW w:w="3685" w:type="dxa"/>
            <w:shd w:val="clear" w:color="auto" w:fill="auto"/>
            <w:hideMark/>
          </w:tcPr>
          <w:p w14:paraId="3C0D5C53" w14:textId="3A780763" w:rsidR="00F770B8" w:rsidRPr="005A6DDE" w:rsidRDefault="00F770B8" w:rsidP="00544D45">
            <w:pPr>
              <w:rPr>
                <w:rFonts w:ascii="Corbel" w:eastAsia="Times New Roman" w:hAnsi="Corbel" w:cs="Times New Roman"/>
                <w:color w:val="000000"/>
                <w:sz w:val="20"/>
                <w:szCs w:val="20"/>
              </w:rPr>
            </w:pPr>
            <w:r w:rsidRPr="00C30E4C">
              <w:rPr>
                <w:rFonts w:ascii="Corbel" w:eastAsia="Times New Roman" w:hAnsi="Corbel" w:cs="Times New Roman"/>
                <w:color w:val="000000"/>
                <w:sz w:val="20"/>
                <w:szCs w:val="20"/>
              </w:rPr>
              <w:t>1.2 kiest en formuleert gericht  doelstellingen.</w:t>
            </w:r>
          </w:p>
        </w:tc>
        <w:tc>
          <w:tcPr>
            <w:tcW w:w="4678" w:type="dxa"/>
            <w:tcBorders>
              <w:right w:val="dashSmallGap" w:sz="4" w:space="0" w:color="FF0000"/>
            </w:tcBorders>
            <w:shd w:val="clear" w:color="auto" w:fill="DBE5F1" w:themeFill="accent1" w:themeFillTint="33"/>
            <w:hideMark/>
          </w:tcPr>
          <w:p w14:paraId="055F18F6" w14:textId="77777777" w:rsidR="00F770B8" w:rsidRPr="007A04AB" w:rsidRDefault="00F770B8" w:rsidP="00C30E4C">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selecteert doelen uit de decretale ontwikkelingsdoele</w:t>
            </w:r>
            <w:r>
              <w:rPr>
                <w:rFonts w:ascii="Corbel" w:eastAsia="Times New Roman" w:hAnsi="Corbel" w:cs="Times New Roman"/>
                <w:color w:val="000000"/>
                <w:sz w:val="18"/>
                <w:szCs w:val="18"/>
              </w:rPr>
              <w:t>n en ZI</w:t>
            </w:r>
            <w:r w:rsidRPr="007A04AB">
              <w:rPr>
                <w:rFonts w:ascii="Corbel" w:eastAsia="Times New Roman" w:hAnsi="Corbel" w:cs="Times New Roman"/>
                <w:color w:val="000000"/>
                <w:sz w:val="18"/>
                <w:szCs w:val="18"/>
              </w:rPr>
              <w:t>LL</w:t>
            </w:r>
            <w:r>
              <w:rPr>
                <w:rFonts w:ascii="Corbel" w:eastAsia="Times New Roman" w:hAnsi="Corbel" w:cs="Times New Roman"/>
                <w:color w:val="000000"/>
                <w:sz w:val="18"/>
                <w:szCs w:val="18"/>
              </w:rPr>
              <w:t xml:space="preserve"> (van KOV) voor een BC en activiteiten.</w:t>
            </w:r>
          </w:p>
          <w:p w14:paraId="679BB012" w14:textId="4192B257" w:rsidR="00F770B8" w:rsidRPr="007A04AB" w:rsidRDefault="31ED4CEB" w:rsidP="00544D45">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w:t>
            </w:r>
          </w:p>
        </w:tc>
        <w:tc>
          <w:tcPr>
            <w:tcW w:w="4536" w:type="dxa"/>
            <w:tcBorders>
              <w:left w:val="dashSmallGap" w:sz="4" w:space="0" w:color="FF0000"/>
              <w:right w:val="dashSmallGap" w:sz="4" w:space="0" w:color="FF0000"/>
            </w:tcBorders>
            <w:shd w:val="clear" w:color="auto" w:fill="DBE5F1" w:themeFill="accent1" w:themeFillTint="33"/>
            <w:hideMark/>
          </w:tcPr>
          <w:p w14:paraId="5ABE8D29" w14:textId="7A81F4F2" w:rsidR="00F770B8" w:rsidRPr="007A04AB" w:rsidRDefault="31ED4CEB" w:rsidP="00544D45">
            <w:pPr>
              <w:rPr>
                <w:rFonts w:ascii="Corbel" w:eastAsia="Times New Roman" w:hAnsi="Corbel" w:cs="Times New Roman"/>
                <w:color w:val="000000"/>
                <w:sz w:val="18"/>
                <w:szCs w:val="18"/>
              </w:rPr>
            </w:pPr>
            <w:r w:rsidRPr="6626CD80">
              <w:rPr>
                <w:rFonts w:ascii="Corbel" w:eastAsia="Times New Roman" w:hAnsi="Corbel" w:cs="Times New Roman"/>
                <w:sz w:val="18"/>
                <w:szCs w:val="18"/>
              </w:rPr>
              <w:t>De student verantwoordt waarom bepaalde doelen geselecteerd worden.</w:t>
            </w:r>
            <w:r w:rsidR="00F770B8">
              <w:br/>
            </w:r>
            <w:r w:rsidRPr="6626CD80">
              <w:rPr>
                <w:rFonts w:ascii="Corbel" w:eastAsia="Times New Roman" w:hAnsi="Corbel" w:cs="Times New Roman"/>
                <w:sz w:val="18"/>
                <w:szCs w:val="18"/>
              </w:rPr>
              <w:t>De student kan verder werken aan een ZILL-doel (bij verschillende stages).</w:t>
            </w:r>
          </w:p>
        </w:tc>
        <w:tc>
          <w:tcPr>
            <w:tcW w:w="4678" w:type="dxa"/>
            <w:tcBorders>
              <w:left w:val="dashSmallGap" w:sz="4" w:space="0" w:color="FF0000"/>
              <w:right w:val="dashSmallGap" w:sz="4" w:space="0" w:color="008000"/>
            </w:tcBorders>
            <w:shd w:val="clear" w:color="auto" w:fill="DBE5F1" w:themeFill="accent1" w:themeFillTint="33"/>
            <w:hideMark/>
          </w:tcPr>
          <w:p w14:paraId="5B3A49F1" w14:textId="77777777" w:rsidR="00F770B8" w:rsidRPr="007A04AB" w:rsidRDefault="00F770B8" w:rsidP="00544D45">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maakt gebruik van de leerplannen in het specifieke onderwijsnet. Hij formuleert binnen de geselecteerde doelen de relevante leerlijnen met ontwikkelstappen en zet deze voor een bepaalde termijn uit.</w:t>
            </w:r>
          </w:p>
        </w:tc>
      </w:tr>
      <w:tr w:rsidR="00F770B8" w:rsidRPr="005A6DDE" w14:paraId="3A90273B" w14:textId="77777777" w:rsidTr="6062BB02">
        <w:trPr>
          <w:trHeight w:val="1440"/>
        </w:trPr>
        <w:tc>
          <w:tcPr>
            <w:tcW w:w="3134" w:type="dxa"/>
            <w:vMerge/>
            <w:vAlign w:val="center"/>
            <w:hideMark/>
          </w:tcPr>
          <w:p w14:paraId="0FB72672" w14:textId="77777777" w:rsidR="00F770B8" w:rsidRPr="005A6DDE" w:rsidRDefault="00F770B8" w:rsidP="007E0C77">
            <w:pPr>
              <w:rPr>
                <w:rFonts w:ascii="Corbel" w:eastAsia="Times New Roman" w:hAnsi="Corbel" w:cs="Times New Roman"/>
                <w:color w:val="000000"/>
                <w:sz w:val="20"/>
                <w:szCs w:val="20"/>
              </w:rPr>
            </w:pPr>
          </w:p>
        </w:tc>
        <w:tc>
          <w:tcPr>
            <w:tcW w:w="3685" w:type="dxa"/>
            <w:shd w:val="clear" w:color="auto" w:fill="auto"/>
            <w:hideMark/>
          </w:tcPr>
          <w:p w14:paraId="07F84D48" w14:textId="77777777" w:rsidR="00F770B8" w:rsidRDefault="00F770B8" w:rsidP="007E0C77">
            <w:pPr>
              <w:rPr>
                <w:rFonts w:ascii="Corbel" w:eastAsia="Times New Roman" w:hAnsi="Corbel" w:cs="Times New Roman"/>
                <w:color w:val="000000"/>
                <w:sz w:val="20"/>
                <w:szCs w:val="20"/>
              </w:rPr>
            </w:pPr>
            <w:r w:rsidRPr="009A6F55">
              <w:rPr>
                <w:rFonts w:ascii="Corbel" w:eastAsia="Times New Roman" w:hAnsi="Corbel" w:cs="Times New Roman"/>
                <w:color w:val="000000"/>
                <w:sz w:val="20"/>
                <w:szCs w:val="20"/>
              </w:rPr>
              <w:t xml:space="preserve">1.3 selecteert doelgericht leerinhouden en </w:t>
            </w:r>
          </w:p>
          <w:p w14:paraId="52F7ABEF" w14:textId="0D3366B8" w:rsidR="00F770B8" w:rsidRPr="009A6F55" w:rsidRDefault="00F770B8" w:rsidP="007E0C77">
            <w:pPr>
              <w:rPr>
                <w:rFonts w:ascii="Corbel" w:eastAsia="Times New Roman" w:hAnsi="Corbel" w:cs="Times New Roman"/>
                <w:color w:val="000000"/>
                <w:sz w:val="20"/>
                <w:szCs w:val="20"/>
              </w:rPr>
            </w:pPr>
            <w:r w:rsidRPr="009A6F55">
              <w:rPr>
                <w:rFonts w:ascii="Corbel" w:eastAsia="Times New Roman" w:hAnsi="Corbel" w:cs="Times New Roman"/>
                <w:color w:val="000000"/>
                <w:sz w:val="20"/>
                <w:szCs w:val="20"/>
              </w:rPr>
              <w:t>leerervaringen.</w:t>
            </w:r>
          </w:p>
          <w:p w14:paraId="07183FB3" w14:textId="564125FE" w:rsidR="00F770B8" w:rsidRPr="009A6F55" w:rsidRDefault="00F770B8" w:rsidP="007E0C77">
            <w:pPr>
              <w:rPr>
                <w:rFonts w:ascii="Corbel" w:eastAsia="Times New Roman" w:hAnsi="Corbel" w:cs="Times New Roman"/>
                <w:color w:val="000000"/>
                <w:sz w:val="20"/>
                <w:szCs w:val="20"/>
              </w:rPr>
            </w:pPr>
            <w:r w:rsidRPr="009A6F55">
              <w:rPr>
                <w:rFonts w:ascii="Corbel" w:eastAsia="Times New Roman" w:hAnsi="Corbel" w:cs="Times New Roman"/>
                <w:color w:val="000000"/>
                <w:sz w:val="20"/>
                <w:szCs w:val="20"/>
              </w:rPr>
              <w:t>1.4 structureert leerinhouden en -ervaringen  tot een samenhangend geheel.</w:t>
            </w:r>
          </w:p>
          <w:p w14:paraId="4E4E9ABC" w14:textId="77777777" w:rsidR="00F770B8" w:rsidRPr="009A6F55" w:rsidRDefault="00F770B8" w:rsidP="007E0C77">
            <w:pPr>
              <w:rPr>
                <w:rFonts w:ascii="Corbel" w:eastAsia="Times New Roman" w:hAnsi="Corbel" w:cs="Times New Roman"/>
                <w:color w:val="000000"/>
                <w:sz w:val="20"/>
                <w:szCs w:val="20"/>
              </w:rPr>
            </w:pPr>
            <w:r w:rsidRPr="009A6F55">
              <w:rPr>
                <w:rFonts w:ascii="Corbel" w:eastAsia="Times New Roman" w:hAnsi="Corbel" w:cs="Times New Roman"/>
                <w:color w:val="000000"/>
                <w:sz w:val="20"/>
                <w:szCs w:val="20"/>
              </w:rPr>
              <w:t>1.9 geeft leerinhouden en -ervaringen in horizontale en verticale samenhang vorm en bewaakt die samenhang. Voorstel: bewaakt de horizontale en verticale samenhang van de gekozen leerinhouden en –ervaringen.</w:t>
            </w:r>
          </w:p>
          <w:p w14:paraId="004AAD13" w14:textId="423FE8D9" w:rsidR="00F770B8" w:rsidRPr="005A6DDE" w:rsidRDefault="31ED4CEB" w:rsidP="007E0C77">
            <w:pPr>
              <w:rPr>
                <w:rFonts w:ascii="Corbel" w:eastAsia="Times New Roman" w:hAnsi="Corbel" w:cs="Times New Roman"/>
                <w:color w:val="000000"/>
                <w:sz w:val="20"/>
                <w:szCs w:val="20"/>
              </w:rPr>
            </w:pPr>
            <w:r w:rsidRPr="6626CD80">
              <w:rPr>
                <w:rFonts w:ascii="Corbel" w:eastAsia="Times New Roman" w:hAnsi="Corbel" w:cs="Times New Roman"/>
                <w:color w:val="000000" w:themeColor="text1"/>
                <w:sz w:val="20"/>
                <w:szCs w:val="20"/>
              </w:rPr>
              <w:t>1.12 zet leer- en ontwikkelingsprocessen op vanuit een vakoverschrijdende invalshoek.</w:t>
            </w:r>
          </w:p>
        </w:tc>
        <w:tc>
          <w:tcPr>
            <w:tcW w:w="4678" w:type="dxa"/>
            <w:tcBorders>
              <w:right w:val="dashSmallGap" w:sz="4" w:space="0" w:color="FF0000"/>
            </w:tcBorders>
            <w:shd w:val="clear" w:color="auto" w:fill="DBE5F1" w:themeFill="accent1" w:themeFillTint="33"/>
            <w:hideMark/>
          </w:tcPr>
          <w:p w14:paraId="1A5BFC07" w14:textId="6C5B5B01" w:rsidR="00F770B8" w:rsidRDefault="00F770B8" w:rsidP="007E0C7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kiest een BC</w:t>
            </w:r>
            <w:r w:rsidRPr="007A04AB">
              <w:rPr>
                <w:rFonts w:ascii="Corbel" w:eastAsia="Times New Roman" w:hAnsi="Corbel" w:cs="Times New Roman"/>
                <w:color w:val="000000"/>
                <w:sz w:val="18"/>
                <w:szCs w:val="18"/>
              </w:rPr>
              <w:t xml:space="preserve"> </w:t>
            </w:r>
            <w:proofErr w:type="spellStart"/>
            <w:r w:rsidRPr="007A04AB">
              <w:rPr>
                <w:rFonts w:ascii="Corbel" w:eastAsia="Times New Roman" w:hAnsi="Corbel" w:cs="Times New Roman"/>
                <w:color w:val="000000"/>
                <w:sz w:val="18"/>
                <w:szCs w:val="18"/>
              </w:rPr>
              <w:t>i.f.v</w:t>
            </w:r>
            <w:proofErr w:type="spellEnd"/>
            <w:r w:rsidRPr="007A04AB">
              <w:rPr>
                <w:rFonts w:ascii="Corbel" w:eastAsia="Times New Roman" w:hAnsi="Corbel" w:cs="Times New Roman"/>
                <w:color w:val="000000"/>
                <w:sz w:val="18"/>
                <w:szCs w:val="18"/>
              </w:rPr>
              <w:t>. de context (werkelijkheid verkennen, verbreden en verdiepen), de vooropgestelde ZILL-doelen, de kleuters (belev</w:t>
            </w:r>
            <w:r>
              <w:rPr>
                <w:rFonts w:ascii="Corbel" w:eastAsia="Times New Roman" w:hAnsi="Corbel" w:cs="Times New Roman"/>
                <w:color w:val="000000"/>
                <w:sz w:val="18"/>
                <w:szCs w:val="18"/>
              </w:rPr>
              <w:t>ingswereld, interesses, niveau).</w:t>
            </w:r>
          </w:p>
          <w:p w14:paraId="0CA55E03" w14:textId="77777777" w:rsidR="00F770B8" w:rsidRDefault="00F770B8" w:rsidP="007E0C77">
            <w:pPr>
              <w:rPr>
                <w:rFonts w:ascii="Corbel" w:eastAsia="Times New Roman" w:hAnsi="Corbel" w:cs="Times New Roman"/>
                <w:color w:val="000000"/>
                <w:sz w:val="18"/>
                <w:szCs w:val="18"/>
              </w:rPr>
            </w:pPr>
          </w:p>
          <w:p w14:paraId="5A613D0F" w14:textId="2D07506E" w:rsidR="00F770B8" w:rsidRPr="007A04AB" w:rsidRDefault="00F770B8" w:rsidP="007E0C7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zorgt dat het aanbod aansluit bij de geselecteerde ZILL-doelen.</w:t>
            </w:r>
          </w:p>
          <w:p w14:paraId="5F70450F" w14:textId="77777777" w:rsidR="00F770B8" w:rsidRDefault="00F770B8"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4BDE5438" w14:textId="71163DC4" w:rsidR="00F770B8" w:rsidRPr="007A04AB" w:rsidRDefault="00F770B8" w:rsidP="007E0C7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kan in het weekschema de didactische principes toepassen: van impressie naar expressie van concreet naar abstract, geïntegreerd werken, …</w:t>
            </w:r>
          </w:p>
        </w:tc>
        <w:tc>
          <w:tcPr>
            <w:tcW w:w="4536" w:type="dxa"/>
            <w:tcBorders>
              <w:left w:val="dashSmallGap" w:sz="4" w:space="0" w:color="FF0000"/>
              <w:right w:val="dashSmallGap" w:sz="4" w:space="0" w:color="FF0000"/>
            </w:tcBorders>
            <w:shd w:val="clear" w:color="auto" w:fill="DBE5F1" w:themeFill="accent1" w:themeFillTint="33"/>
            <w:hideMark/>
          </w:tcPr>
          <w:p w14:paraId="5D040872" w14:textId="114AA372" w:rsidR="00F770B8" w:rsidRPr="007A04AB" w:rsidRDefault="00F770B8"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biedt een vernieuwend, creatief (out-of-</w:t>
            </w:r>
            <w:proofErr w:type="spellStart"/>
            <w:r w:rsidRPr="007A04AB">
              <w:rPr>
                <w:rFonts w:ascii="Corbel" w:eastAsia="Times New Roman" w:hAnsi="Corbel" w:cs="Times New Roman"/>
                <w:color w:val="000000"/>
                <w:sz w:val="18"/>
                <w:szCs w:val="18"/>
              </w:rPr>
              <w:t>the</w:t>
            </w:r>
            <w:proofErr w:type="spellEnd"/>
            <w:r w:rsidRPr="007A04AB">
              <w:rPr>
                <w:rFonts w:ascii="Corbel" w:eastAsia="Times New Roman" w:hAnsi="Corbel" w:cs="Times New Roman"/>
                <w:color w:val="000000"/>
                <w:sz w:val="18"/>
                <w:szCs w:val="18"/>
              </w:rPr>
              <w:t>-box ) onderwijsaanbod aan dat aansluit</w:t>
            </w:r>
            <w:r w:rsidRPr="007A04AB">
              <w:rPr>
                <w:rFonts w:ascii="Corbel" w:eastAsia="Times New Roman" w:hAnsi="Corbel" w:cs="Times New Roman"/>
                <w:color w:val="FF0000"/>
                <w:sz w:val="18"/>
                <w:szCs w:val="18"/>
              </w:rPr>
              <w:t xml:space="preserve"> </w:t>
            </w:r>
            <w:r w:rsidRPr="00D425BF">
              <w:rPr>
                <w:rFonts w:ascii="Corbel" w:eastAsia="Times New Roman" w:hAnsi="Corbel" w:cs="Times New Roman"/>
                <w:sz w:val="18"/>
                <w:szCs w:val="18"/>
              </w:rPr>
              <w:t>bij de superdiversiteit.</w:t>
            </w:r>
          </w:p>
          <w:p w14:paraId="7EC4ECFB" w14:textId="77777777" w:rsidR="00F770B8" w:rsidRDefault="00F770B8" w:rsidP="007E0C77">
            <w:pPr>
              <w:rPr>
                <w:rFonts w:ascii="Corbel" w:eastAsia="Times New Roman" w:hAnsi="Corbel" w:cs="Times New Roman"/>
                <w:color w:val="000000"/>
                <w:sz w:val="18"/>
                <w:szCs w:val="18"/>
              </w:rPr>
            </w:pPr>
          </w:p>
          <w:p w14:paraId="622E0963" w14:textId="77777777" w:rsidR="00F770B8" w:rsidRDefault="00F770B8" w:rsidP="007E0C77">
            <w:pPr>
              <w:rPr>
                <w:rFonts w:ascii="Corbel" w:eastAsia="Times New Roman" w:hAnsi="Corbel" w:cs="Times New Roman"/>
                <w:color w:val="000000"/>
                <w:sz w:val="18"/>
                <w:szCs w:val="18"/>
              </w:rPr>
            </w:pPr>
          </w:p>
          <w:p w14:paraId="4B3612AC" w14:textId="00B66C26" w:rsidR="00F770B8" w:rsidRPr="007A04AB" w:rsidRDefault="00F770B8" w:rsidP="007E0C7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schrijft een stappenplan en weekschema uit dat beantwoord</w:t>
            </w:r>
            <w:r w:rsidR="0084007A">
              <w:rPr>
                <w:rFonts w:ascii="Corbel" w:eastAsia="Times New Roman" w:hAnsi="Corbel" w:cs="Times New Roman"/>
                <w:color w:val="000000"/>
                <w:sz w:val="18"/>
                <w:szCs w:val="18"/>
              </w:rPr>
              <w:t>t</w:t>
            </w:r>
            <w:r>
              <w:rPr>
                <w:rFonts w:ascii="Corbel" w:eastAsia="Times New Roman" w:hAnsi="Corbel" w:cs="Times New Roman"/>
                <w:color w:val="000000"/>
                <w:sz w:val="18"/>
                <w:szCs w:val="18"/>
              </w:rPr>
              <w:t xml:space="preserve"> aan de criteria</w:t>
            </w:r>
          </w:p>
          <w:p w14:paraId="2B51C987" w14:textId="74772AEC" w:rsidR="00F770B8" w:rsidRPr="007A04AB" w:rsidRDefault="00F770B8"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left w:val="dashSmallGap" w:sz="4" w:space="0" w:color="FF0000"/>
              <w:right w:val="dashSmallGap" w:sz="4" w:space="0" w:color="008000"/>
            </w:tcBorders>
            <w:shd w:val="clear" w:color="auto" w:fill="DBE5F1" w:themeFill="accent1" w:themeFillTint="33"/>
            <w:hideMark/>
          </w:tcPr>
          <w:p w14:paraId="1042D1FB" w14:textId="07547756" w:rsidR="00F770B8" w:rsidRPr="007A04AB" w:rsidRDefault="00F770B8" w:rsidP="007E0C7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biedt een</w:t>
            </w:r>
            <w:r w:rsidRPr="007A04AB">
              <w:rPr>
                <w:rFonts w:ascii="Corbel" w:eastAsia="Times New Roman" w:hAnsi="Corbel" w:cs="Times New Roman"/>
                <w:color w:val="000000"/>
                <w:sz w:val="18"/>
                <w:szCs w:val="18"/>
              </w:rPr>
              <w:t xml:space="preserve"> onderwijsaanbod aan dat aansluit</w:t>
            </w:r>
            <w:r>
              <w:rPr>
                <w:rFonts w:ascii="Corbel" w:eastAsia="Times New Roman" w:hAnsi="Corbel" w:cs="Times New Roman"/>
                <w:color w:val="FF0000"/>
                <w:sz w:val="18"/>
                <w:szCs w:val="18"/>
              </w:rPr>
              <w:t xml:space="preserve"> </w:t>
            </w:r>
            <w:r w:rsidRPr="00D425BF">
              <w:rPr>
                <w:rFonts w:ascii="Corbel" w:eastAsia="Times New Roman" w:hAnsi="Corbel" w:cs="Times New Roman"/>
                <w:sz w:val="18"/>
                <w:szCs w:val="18"/>
              </w:rPr>
              <w:t>bij de waargenomen talenten van de kleuters</w:t>
            </w:r>
            <w:r>
              <w:rPr>
                <w:rFonts w:ascii="Corbel" w:eastAsia="Times New Roman" w:hAnsi="Corbel" w:cs="Times New Roman"/>
                <w:sz w:val="18"/>
                <w:szCs w:val="18"/>
              </w:rPr>
              <w:t>, en onderwijsbehoeften van de kleuters.</w:t>
            </w:r>
          </w:p>
          <w:p w14:paraId="7BAD1874" w14:textId="6E7E43E0" w:rsidR="00F770B8" w:rsidRPr="007A04AB" w:rsidRDefault="00F770B8"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F770B8" w:rsidRPr="005A6DDE" w14:paraId="6D43C771" w14:textId="77777777" w:rsidTr="6062BB02">
        <w:trPr>
          <w:trHeight w:val="1440"/>
        </w:trPr>
        <w:tc>
          <w:tcPr>
            <w:tcW w:w="3134" w:type="dxa"/>
            <w:vMerge/>
            <w:vAlign w:val="center"/>
            <w:hideMark/>
          </w:tcPr>
          <w:p w14:paraId="25798253" w14:textId="77777777" w:rsidR="00F770B8" w:rsidRPr="005A6DDE" w:rsidRDefault="00F770B8" w:rsidP="007E0C77">
            <w:pPr>
              <w:rPr>
                <w:rFonts w:ascii="Corbel" w:eastAsia="Times New Roman" w:hAnsi="Corbel" w:cs="Times New Roman"/>
                <w:color w:val="000000"/>
                <w:sz w:val="20"/>
                <w:szCs w:val="20"/>
              </w:rPr>
            </w:pPr>
          </w:p>
        </w:tc>
        <w:tc>
          <w:tcPr>
            <w:tcW w:w="3685" w:type="dxa"/>
            <w:shd w:val="clear" w:color="auto" w:fill="auto"/>
            <w:hideMark/>
          </w:tcPr>
          <w:p w14:paraId="4189632C" w14:textId="2F11A009" w:rsidR="00F770B8" w:rsidRPr="005A6DDE" w:rsidRDefault="00F770B8" w:rsidP="007E0C77">
            <w:pPr>
              <w:rPr>
                <w:rFonts w:ascii="Corbel" w:eastAsia="Times New Roman" w:hAnsi="Corbel" w:cs="Times New Roman"/>
                <w:color w:val="000000"/>
                <w:sz w:val="20"/>
                <w:szCs w:val="20"/>
              </w:rPr>
            </w:pPr>
            <w:r w:rsidRPr="007E0C77">
              <w:rPr>
                <w:rFonts w:ascii="Corbel" w:eastAsia="Times New Roman" w:hAnsi="Corbel" w:cs="Times New Roman"/>
                <w:color w:val="000000"/>
                <w:sz w:val="20"/>
                <w:szCs w:val="20"/>
              </w:rPr>
              <w:t>1.5 hanteert gepaste werkvormen en groeperingsvormen.</w:t>
            </w:r>
          </w:p>
        </w:tc>
        <w:tc>
          <w:tcPr>
            <w:tcW w:w="4678" w:type="dxa"/>
            <w:tcBorders>
              <w:right w:val="dashSmallGap" w:sz="4" w:space="0" w:color="FF0000"/>
            </w:tcBorders>
            <w:shd w:val="clear" w:color="auto" w:fill="DBE5F1" w:themeFill="accent1" w:themeFillTint="33"/>
            <w:hideMark/>
          </w:tcPr>
          <w:p w14:paraId="3CF566C5" w14:textId="77777777" w:rsidR="00F770B8" w:rsidRPr="007A04AB" w:rsidRDefault="00F770B8"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is in staat om de werkvormen en de groeperingsvormen van de stageklas over te nemen van de mentor (met begeleiding van de mentor).</w:t>
            </w:r>
          </w:p>
          <w:p w14:paraId="4EAE7197" w14:textId="7A3EA800" w:rsidR="00F770B8" w:rsidRPr="007A04AB" w:rsidRDefault="00F770B8" w:rsidP="007E0C77">
            <w:pPr>
              <w:rPr>
                <w:rFonts w:ascii="Corbel" w:eastAsia="Times New Roman" w:hAnsi="Corbel" w:cs="Times New Roman"/>
                <w:color w:val="000000"/>
                <w:sz w:val="18"/>
                <w:szCs w:val="18"/>
              </w:rPr>
            </w:pPr>
          </w:p>
        </w:tc>
        <w:tc>
          <w:tcPr>
            <w:tcW w:w="4536" w:type="dxa"/>
            <w:tcBorders>
              <w:left w:val="dashSmallGap" w:sz="4" w:space="0" w:color="FF0000"/>
              <w:right w:val="dashSmallGap" w:sz="4" w:space="0" w:color="FF0000"/>
            </w:tcBorders>
            <w:shd w:val="clear" w:color="auto" w:fill="DBE5F1" w:themeFill="accent1" w:themeFillTint="33"/>
            <w:hideMark/>
          </w:tcPr>
          <w:p w14:paraId="6F98D666" w14:textId="42E14B21" w:rsidR="00F770B8" w:rsidRPr="007A04AB" w:rsidRDefault="00F770B8"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is in staat om de werkvormen en de groeperingsvormen van de stageklas over te nemen van de mentor (zonder begeleiding van de mentor)</w:t>
            </w:r>
            <w:r>
              <w:rPr>
                <w:rFonts w:ascii="Corbel" w:eastAsia="Times New Roman" w:hAnsi="Corbel" w:cs="Times New Roman"/>
                <w:color w:val="000000"/>
                <w:sz w:val="18"/>
                <w:szCs w:val="18"/>
              </w:rPr>
              <w:t>.</w:t>
            </w:r>
          </w:p>
          <w:p w14:paraId="15488932" w14:textId="26E77A3E" w:rsidR="00F770B8" w:rsidRPr="007A04AB" w:rsidRDefault="00F770B8" w:rsidP="007E0C77">
            <w:pPr>
              <w:rPr>
                <w:rFonts w:ascii="Corbel" w:eastAsia="Times New Roman" w:hAnsi="Corbel" w:cs="Times New Roman"/>
                <w:color w:val="000000"/>
                <w:sz w:val="18"/>
                <w:szCs w:val="18"/>
              </w:rPr>
            </w:pPr>
          </w:p>
        </w:tc>
        <w:tc>
          <w:tcPr>
            <w:tcW w:w="4678" w:type="dxa"/>
            <w:tcBorders>
              <w:left w:val="dashSmallGap" w:sz="4" w:space="0" w:color="FF0000"/>
              <w:right w:val="dashSmallGap" w:sz="4" w:space="0" w:color="008000"/>
            </w:tcBorders>
            <w:shd w:val="clear" w:color="auto" w:fill="DBE5F1" w:themeFill="accent1" w:themeFillTint="33"/>
            <w:hideMark/>
          </w:tcPr>
          <w:p w14:paraId="1AC406C1" w14:textId="4E533B82" w:rsidR="00F770B8" w:rsidRPr="007A04AB" w:rsidRDefault="00F770B8"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bepaalt zelfstandig de werkvormen en de groeperingsvorme</w:t>
            </w:r>
            <w:r>
              <w:rPr>
                <w:rFonts w:ascii="Corbel" w:eastAsia="Times New Roman" w:hAnsi="Corbel" w:cs="Times New Roman"/>
                <w:color w:val="000000"/>
                <w:sz w:val="18"/>
                <w:szCs w:val="18"/>
              </w:rPr>
              <w:t>n afgestemd op de kleuters, context en  doelen.</w:t>
            </w:r>
          </w:p>
        </w:tc>
      </w:tr>
      <w:tr w:rsidR="007E0C77" w:rsidRPr="005A6DDE" w14:paraId="3B7EBDF3" w14:textId="77777777" w:rsidTr="6062BB02">
        <w:trPr>
          <w:trHeight w:val="1322"/>
        </w:trPr>
        <w:tc>
          <w:tcPr>
            <w:tcW w:w="3134" w:type="dxa"/>
            <w:vMerge/>
            <w:vAlign w:val="center"/>
            <w:hideMark/>
          </w:tcPr>
          <w:p w14:paraId="36DC7E46" w14:textId="77777777" w:rsidR="007E0C77" w:rsidRPr="005A6DDE" w:rsidRDefault="007E0C77" w:rsidP="007E0C77">
            <w:pPr>
              <w:rPr>
                <w:rFonts w:ascii="Corbel" w:eastAsia="Times New Roman" w:hAnsi="Corbel" w:cs="Times New Roman"/>
                <w:color w:val="000000"/>
                <w:sz w:val="20"/>
                <w:szCs w:val="20"/>
              </w:rPr>
            </w:pPr>
          </w:p>
        </w:tc>
        <w:tc>
          <w:tcPr>
            <w:tcW w:w="3685" w:type="dxa"/>
            <w:shd w:val="clear" w:color="auto" w:fill="auto"/>
            <w:hideMark/>
          </w:tcPr>
          <w:p w14:paraId="43E51999" w14:textId="3C195036" w:rsidR="007E0C77" w:rsidRPr="005A6DDE" w:rsidRDefault="007E0C77" w:rsidP="007E0C77">
            <w:pPr>
              <w:rPr>
                <w:rFonts w:ascii="Corbel" w:eastAsia="Times New Roman" w:hAnsi="Corbel" w:cs="Times New Roman"/>
                <w:color w:val="000000"/>
                <w:sz w:val="20"/>
                <w:szCs w:val="20"/>
              </w:rPr>
            </w:pPr>
            <w:r w:rsidRPr="009A6F55">
              <w:rPr>
                <w:rFonts w:ascii="Corbel" w:eastAsia="Times New Roman" w:hAnsi="Corbel" w:cs="Times New Roman"/>
                <w:color w:val="000000"/>
                <w:sz w:val="20"/>
                <w:szCs w:val="20"/>
              </w:rPr>
              <w:t>1.6 kiest gepaste ontwikkelingsmaterialen en leermiddelen.</w:t>
            </w:r>
          </w:p>
        </w:tc>
        <w:tc>
          <w:tcPr>
            <w:tcW w:w="4678" w:type="dxa"/>
            <w:tcBorders>
              <w:right w:val="dashSmallGap" w:sz="4" w:space="0" w:color="FF0000"/>
            </w:tcBorders>
            <w:shd w:val="clear" w:color="auto" w:fill="DBE5F1" w:themeFill="accent1" w:themeFillTint="33"/>
            <w:hideMark/>
          </w:tcPr>
          <w:p w14:paraId="31704EC2" w14:textId="754AE2AA" w:rsidR="007E0C77" w:rsidRPr="00A36827" w:rsidRDefault="7770AC87" w:rsidP="6626CD80">
            <w:pPr>
              <w:tabs>
                <w:tab w:val="left" w:pos="3399"/>
              </w:tabs>
              <w:rPr>
                <w:rFonts w:ascii="Corbel" w:eastAsia="Times New Roman" w:hAnsi="Corbel" w:cs="Times New Roman"/>
                <w:color w:val="000000" w:themeColor="text1"/>
                <w:sz w:val="18"/>
                <w:szCs w:val="18"/>
              </w:rPr>
            </w:pPr>
            <w:r w:rsidRPr="6626CD80">
              <w:rPr>
                <w:rFonts w:ascii="Corbel" w:eastAsia="Times New Roman" w:hAnsi="Corbel" w:cs="Times New Roman"/>
                <w:color w:val="000000" w:themeColor="text1"/>
                <w:sz w:val="18"/>
                <w:szCs w:val="18"/>
              </w:rPr>
              <w:t>De student zorgt voor een sfeervolle klasverrijking (hoeken en materialen) die geleidelijk wordt opgebouwd</w:t>
            </w:r>
            <w:r w:rsidR="36ADF334" w:rsidRPr="6626CD80">
              <w:rPr>
                <w:rFonts w:ascii="Corbel" w:eastAsia="Times New Roman" w:hAnsi="Corbel" w:cs="Times New Roman"/>
                <w:color w:val="000000" w:themeColor="text1"/>
                <w:sz w:val="18"/>
                <w:szCs w:val="18"/>
              </w:rPr>
              <w:t xml:space="preserve"> met het oog op hoge betrokkenheid/aansluitend op BC</w:t>
            </w:r>
            <w:r w:rsidRPr="6626CD80">
              <w:rPr>
                <w:rFonts w:ascii="Corbel" w:eastAsia="Times New Roman" w:hAnsi="Corbel" w:cs="Times New Roman"/>
                <w:color w:val="000000" w:themeColor="text1"/>
                <w:sz w:val="18"/>
                <w:szCs w:val="18"/>
              </w:rPr>
              <w:t xml:space="preserve">. </w:t>
            </w:r>
          </w:p>
        </w:tc>
        <w:tc>
          <w:tcPr>
            <w:tcW w:w="4536" w:type="dxa"/>
            <w:tcBorders>
              <w:left w:val="dashSmallGap" w:sz="4" w:space="0" w:color="FF0000"/>
              <w:right w:val="dashSmallGap" w:sz="4" w:space="0" w:color="FF0000"/>
            </w:tcBorders>
            <w:shd w:val="clear" w:color="auto" w:fill="DBE5F1" w:themeFill="accent1" w:themeFillTint="33"/>
            <w:hideMark/>
          </w:tcPr>
          <w:p w14:paraId="5F553468" w14:textId="7181DF22" w:rsidR="007E0C77" w:rsidRPr="007A04AB" w:rsidRDefault="0D99B6D9" w:rsidP="007E0C7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zorgt voor een sfeervolle klasverrijking met aand</w:t>
            </w:r>
            <w:r w:rsidR="095936FC" w:rsidRPr="6626CD80">
              <w:rPr>
                <w:rFonts w:ascii="Corbel" w:eastAsia="Times New Roman" w:hAnsi="Corbel" w:cs="Times New Roman"/>
                <w:color w:val="000000" w:themeColor="text1"/>
                <w:sz w:val="18"/>
                <w:szCs w:val="18"/>
              </w:rPr>
              <w:t>a</w:t>
            </w:r>
            <w:r w:rsidRPr="6626CD80">
              <w:rPr>
                <w:rFonts w:ascii="Corbel" w:eastAsia="Times New Roman" w:hAnsi="Corbel" w:cs="Times New Roman"/>
                <w:color w:val="000000" w:themeColor="text1"/>
                <w:sz w:val="18"/>
                <w:szCs w:val="18"/>
              </w:rPr>
              <w:t>cht voor de superdiversiteit in het materialenaanbod</w:t>
            </w:r>
          </w:p>
        </w:tc>
        <w:tc>
          <w:tcPr>
            <w:tcW w:w="4678" w:type="dxa"/>
            <w:tcBorders>
              <w:left w:val="dashSmallGap" w:sz="4" w:space="0" w:color="FF0000"/>
              <w:right w:val="dashSmallGap" w:sz="4" w:space="0" w:color="008000"/>
            </w:tcBorders>
            <w:shd w:val="clear" w:color="auto" w:fill="DBE5F1" w:themeFill="accent1" w:themeFillTint="33"/>
            <w:hideMark/>
          </w:tcPr>
          <w:p w14:paraId="62C85C03" w14:textId="52991B28" w:rsidR="007E0C77" w:rsidRPr="007A04AB" w:rsidRDefault="00F052E5"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maakt zinvol gebruik van h</w:t>
            </w:r>
            <w:r>
              <w:rPr>
                <w:rFonts w:ascii="Corbel" w:eastAsia="Times New Roman" w:hAnsi="Corbel" w:cs="Times New Roman"/>
                <w:color w:val="000000"/>
                <w:sz w:val="18"/>
                <w:szCs w:val="18"/>
              </w:rPr>
              <w:t>oeken in functie van de onderwijsbehoeften van kleuters, zowel bij het werken met/zonder thema.</w:t>
            </w:r>
          </w:p>
        </w:tc>
      </w:tr>
      <w:tr w:rsidR="00B33326" w:rsidRPr="005A6DDE" w14:paraId="7510DD50" w14:textId="77777777" w:rsidTr="6062BB02">
        <w:trPr>
          <w:trHeight w:val="1440"/>
        </w:trPr>
        <w:tc>
          <w:tcPr>
            <w:tcW w:w="3134" w:type="dxa"/>
            <w:vMerge/>
            <w:vAlign w:val="center"/>
            <w:hideMark/>
          </w:tcPr>
          <w:p w14:paraId="48782491" w14:textId="77777777" w:rsidR="00B33326" w:rsidRPr="005A6DDE" w:rsidRDefault="00B33326" w:rsidP="007E0C77">
            <w:pPr>
              <w:rPr>
                <w:rFonts w:ascii="Corbel" w:eastAsia="Times New Roman" w:hAnsi="Corbel" w:cs="Times New Roman"/>
                <w:color w:val="000000"/>
                <w:sz w:val="20"/>
                <w:szCs w:val="20"/>
              </w:rPr>
            </w:pPr>
          </w:p>
        </w:tc>
        <w:tc>
          <w:tcPr>
            <w:tcW w:w="3685" w:type="dxa"/>
            <w:shd w:val="clear" w:color="auto" w:fill="auto"/>
            <w:hideMark/>
          </w:tcPr>
          <w:p w14:paraId="64DE5F13" w14:textId="5751298D" w:rsidR="00B33326" w:rsidRDefault="00B33326" w:rsidP="007E0C77">
            <w:pPr>
              <w:rPr>
                <w:rFonts w:ascii="Corbel" w:eastAsia="Times New Roman" w:hAnsi="Corbel" w:cs="Times New Roman"/>
                <w:color w:val="000000"/>
                <w:sz w:val="20"/>
                <w:szCs w:val="20"/>
              </w:rPr>
            </w:pPr>
            <w:r w:rsidRPr="006F3C18">
              <w:rPr>
                <w:rFonts w:ascii="Corbel" w:eastAsia="Times New Roman" w:hAnsi="Corbel" w:cs="Times New Roman"/>
                <w:color w:val="000000"/>
                <w:sz w:val="20"/>
                <w:szCs w:val="20"/>
              </w:rPr>
              <w:t xml:space="preserve">1.7 creëert een </w:t>
            </w:r>
            <w:proofErr w:type="spellStart"/>
            <w:r w:rsidRPr="006F3C18">
              <w:rPr>
                <w:rFonts w:ascii="Corbel" w:eastAsia="Times New Roman" w:hAnsi="Corbel" w:cs="Times New Roman"/>
                <w:color w:val="000000"/>
                <w:sz w:val="20"/>
                <w:szCs w:val="20"/>
              </w:rPr>
              <w:t>ontwikkelingsbevorderende</w:t>
            </w:r>
            <w:proofErr w:type="spellEnd"/>
            <w:r w:rsidRPr="006F3C18">
              <w:rPr>
                <w:rFonts w:ascii="Corbel" w:eastAsia="Times New Roman" w:hAnsi="Corbel" w:cs="Times New Roman"/>
                <w:color w:val="000000"/>
                <w:sz w:val="20"/>
                <w:szCs w:val="20"/>
              </w:rPr>
              <w:t xml:space="preserve"> leeromgeving voor elke lerende.</w:t>
            </w:r>
          </w:p>
          <w:p w14:paraId="5FB3F6EA" w14:textId="77777777" w:rsidR="005C13DF" w:rsidRPr="006F3C18" w:rsidRDefault="005C13DF" w:rsidP="007E0C77">
            <w:pPr>
              <w:rPr>
                <w:rFonts w:ascii="Corbel" w:eastAsia="Times New Roman" w:hAnsi="Corbel" w:cs="Times New Roman"/>
                <w:color w:val="000000"/>
                <w:sz w:val="20"/>
                <w:szCs w:val="20"/>
              </w:rPr>
            </w:pPr>
          </w:p>
          <w:p w14:paraId="441F9C4D" w14:textId="0CCCC13A" w:rsidR="00B33326" w:rsidRPr="006F3C18" w:rsidRDefault="00B33326" w:rsidP="007E0C77">
            <w:pPr>
              <w:rPr>
                <w:rFonts w:ascii="Corbel" w:eastAsia="Times New Roman" w:hAnsi="Corbel" w:cs="Times New Roman"/>
                <w:color w:val="000000"/>
                <w:sz w:val="20"/>
                <w:szCs w:val="20"/>
              </w:rPr>
            </w:pPr>
            <w:r w:rsidRPr="006F3C18">
              <w:rPr>
                <w:rFonts w:ascii="Corbel" w:eastAsia="Times New Roman" w:hAnsi="Corbel" w:cs="Times New Roman"/>
                <w:color w:val="000000"/>
                <w:sz w:val="20"/>
                <w:szCs w:val="20"/>
              </w:rPr>
              <w:t xml:space="preserve">1.15 realiseert kwaliteitsvolle interacties met </w:t>
            </w:r>
            <w:proofErr w:type="spellStart"/>
            <w:r w:rsidRPr="006F3C18">
              <w:rPr>
                <w:rFonts w:ascii="Corbel" w:eastAsia="Times New Roman" w:hAnsi="Corbel" w:cs="Times New Roman"/>
                <w:color w:val="000000"/>
                <w:sz w:val="20"/>
                <w:szCs w:val="20"/>
              </w:rPr>
              <w:t>lerenden</w:t>
            </w:r>
            <w:proofErr w:type="spellEnd"/>
            <w:r w:rsidRPr="006F3C18">
              <w:rPr>
                <w:rFonts w:ascii="Corbel" w:eastAsia="Times New Roman" w:hAnsi="Corbel" w:cs="Times New Roman"/>
                <w:color w:val="000000"/>
                <w:sz w:val="20"/>
                <w:szCs w:val="20"/>
              </w:rPr>
              <w:t xml:space="preserve"> als basis voor leren.</w:t>
            </w:r>
          </w:p>
        </w:tc>
        <w:tc>
          <w:tcPr>
            <w:tcW w:w="4678" w:type="dxa"/>
            <w:tcBorders>
              <w:right w:val="dashSmallGap" w:sz="4" w:space="0" w:color="FF0000"/>
            </w:tcBorders>
            <w:shd w:val="clear" w:color="auto" w:fill="DBE5F1" w:themeFill="accent1" w:themeFillTint="33"/>
            <w:hideMark/>
          </w:tcPr>
          <w:p w14:paraId="0BBC16B5" w14:textId="29AB92A7" w:rsidR="00B33326" w:rsidRPr="007A04AB" w:rsidRDefault="51FC8A4D" w:rsidP="007E0C7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zorgt er voor dat de instructie duidelijk, aanschouwelijk, betekenisvol en muzisch is voor de kleuters binnen het BC. Hij zorgt voor interactie en sturing in functie van vooropgestelde doelen: betrokkenheid en welbevinden van kleuters wordt als leidraad gebruikt voor de begeleiding, het activeren en motiveren, het geven van spel- en denkimpulsen in de zone van naaste ontwikkeling (vragenhandje). De student sluit ook de activiteit af. </w:t>
            </w:r>
          </w:p>
        </w:tc>
        <w:tc>
          <w:tcPr>
            <w:tcW w:w="4536" w:type="dxa"/>
            <w:tcBorders>
              <w:left w:val="dashSmallGap" w:sz="4" w:space="0" w:color="FF0000"/>
              <w:right w:val="dashSmallGap" w:sz="4" w:space="0" w:color="FF0000"/>
            </w:tcBorders>
            <w:shd w:val="clear" w:color="auto" w:fill="DBE5F1" w:themeFill="accent1" w:themeFillTint="33"/>
            <w:hideMark/>
          </w:tcPr>
          <w:p w14:paraId="49BFE456" w14:textId="12B9B7DD" w:rsidR="00B33326" w:rsidRPr="007A04AB" w:rsidRDefault="00B33326"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volgt en waardeert het initiatief van de kleuters, geeft spel- en denkimpulsen in de zone va</w:t>
            </w:r>
            <w:r>
              <w:rPr>
                <w:rFonts w:ascii="Corbel" w:eastAsia="Times New Roman" w:hAnsi="Corbel" w:cs="Times New Roman"/>
                <w:color w:val="000000"/>
                <w:sz w:val="18"/>
                <w:szCs w:val="18"/>
              </w:rPr>
              <w:t>n naaste ontwikkeling (kwaliteitsvolle interactie</w:t>
            </w:r>
            <w:r w:rsidRPr="007A04AB">
              <w:rPr>
                <w:rFonts w:ascii="Corbel" w:eastAsia="Times New Roman" w:hAnsi="Corbel" w:cs="Times New Roman"/>
                <w:color w:val="000000"/>
                <w:sz w:val="18"/>
                <w:szCs w:val="18"/>
              </w:rPr>
              <w:t>) en heeft aandacht voor inhoudelijke uitdieping en samenhang. Hij stimuleert probleemoplossend denken, zelfsturing en ondernemingszin bij kleuters. Hij heeft aandacht voor de superdiversiteit. De student kan een activiteit zinvol afsluiten en terugblikken met de kle</w:t>
            </w:r>
            <w:r>
              <w:rPr>
                <w:rFonts w:ascii="Corbel" w:eastAsia="Times New Roman" w:hAnsi="Corbel" w:cs="Times New Roman"/>
                <w:color w:val="000000"/>
                <w:sz w:val="18"/>
                <w:szCs w:val="18"/>
              </w:rPr>
              <w:t>uters.</w:t>
            </w:r>
          </w:p>
        </w:tc>
        <w:tc>
          <w:tcPr>
            <w:tcW w:w="4678" w:type="dxa"/>
            <w:tcBorders>
              <w:left w:val="dashSmallGap" w:sz="4" w:space="0" w:color="FF0000"/>
              <w:right w:val="dashSmallGap" w:sz="4" w:space="0" w:color="008000"/>
            </w:tcBorders>
            <w:shd w:val="clear" w:color="auto" w:fill="DBE5F1" w:themeFill="accent1" w:themeFillTint="33"/>
            <w:hideMark/>
          </w:tcPr>
          <w:p w14:paraId="61A79520" w14:textId="7938BAB3" w:rsidR="00B33326" w:rsidRPr="007A04AB" w:rsidRDefault="00B33326" w:rsidP="007E0C7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zorgt voor interactie en sturing </w:t>
            </w:r>
            <w:proofErr w:type="spellStart"/>
            <w:r w:rsidRPr="007A04AB">
              <w:rPr>
                <w:rFonts w:ascii="Corbel" w:eastAsia="Times New Roman" w:hAnsi="Corbel" w:cs="Times New Roman"/>
                <w:color w:val="000000"/>
                <w:sz w:val="18"/>
                <w:szCs w:val="18"/>
              </w:rPr>
              <w:t>i.f.v</w:t>
            </w:r>
            <w:proofErr w:type="spellEnd"/>
            <w:r w:rsidRPr="007A04AB">
              <w:rPr>
                <w:rFonts w:ascii="Corbel" w:eastAsia="Times New Roman" w:hAnsi="Corbel" w:cs="Times New Roman"/>
                <w:color w:val="000000"/>
                <w:sz w:val="18"/>
                <w:szCs w:val="18"/>
              </w:rPr>
              <w:t>. vooropgestelde doelen en talenten van kleuters.</w:t>
            </w:r>
          </w:p>
        </w:tc>
      </w:tr>
      <w:tr w:rsidR="00755BEA" w:rsidRPr="005A6DDE" w14:paraId="0309F00C" w14:textId="77777777" w:rsidTr="6062BB02">
        <w:trPr>
          <w:trHeight w:val="1440"/>
        </w:trPr>
        <w:tc>
          <w:tcPr>
            <w:tcW w:w="3134" w:type="dxa"/>
            <w:vMerge/>
            <w:vAlign w:val="center"/>
          </w:tcPr>
          <w:p w14:paraId="41677FF0" w14:textId="77777777" w:rsidR="00755BEA" w:rsidRPr="005A6DDE" w:rsidRDefault="00755BEA" w:rsidP="00755BEA">
            <w:pPr>
              <w:rPr>
                <w:rFonts w:ascii="Corbel" w:eastAsia="Times New Roman" w:hAnsi="Corbel" w:cs="Times New Roman"/>
                <w:color w:val="000000"/>
                <w:sz w:val="20"/>
                <w:szCs w:val="20"/>
              </w:rPr>
            </w:pPr>
          </w:p>
        </w:tc>
        <w:tc>
          <w:tcPr>
            <w:tcW w:w="3685" w:type="dxa"/>
          </w:tcPr>
          <w:p w14:paraId="3AA3F800" w14:textId="40C540E0" w:rsidR="00755BEA" w:rsidRPr="005A6DDE" w:rsidRDefault="00755BEA" w:rsidP="00755BEA">
            <w:pPr>
              <w:rPr>
                <w:rFonts w:ascii="Corbel" w:eastAsia="Times New Roman" w:hAnsi="Corbel" w:cs="Times New Roman"/>
                <w:color w:val="000000"/>
                <w:sz w:val="20"/>
                <w:szCs w:val="20"/>
              </w:rPr>
            </w:pPr>
            <w:r w:rsidRPr="009A6F55">
              <w:rPr>
                <w:rFonts w:ascii="Corbel" w:eastAsia="Times New Roman" w:hAnsi="Corbel" w:cs="Times New Roman"/>
                <w:color w:val="000000"/>
                <w:sz w:val="20"/>
                <w:szCs w:val="20"/>
              </w:rPr>
              <w:t>1.8 observeert en evalueert het proces en product met het oog het versterken van het leer- ontwikkelingsproces.</w:t>
            </w:r>
          </w:p>
        </w:tc>
        <w:tc>
          <w:tcPr>
            <w:tcW w:w="4678" w:type="dxa"/>
            <w:tcBorders>
              <w:right w:val="dashSmallGap" w:sz="4" w:space="0" w:color="FF0000"/>
            </w:tcBorders>
            <w:shd w:val="clear" w:color="auto" w:fill="DBE5F1" w:themeFill="accent1" w:themeFillTint="33"/>
          </w:tcPr>
          <w:p w14:paraId="3F6DDB5C" w14:textId="1DCABA6C" w:rsidR="00755BEA" w:rsidRPr="007A04AB"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observeert bij de kleuters behoeften, interesse en ontwikkelingsniveau, betrokkenheid en welbevinden, zone van naaste ontwikkeling, bijzonderheden van individuele kleuters. Hij reflecteert op eigen aanbod en begeleiding.</w:t>
            </w:r>
          </w:p>
        </w:tc>
        <w:tc>
          <w:tcPr>
            <w:tcW w:w="4536" w:type="dxa"/>
            <w:tcBorders>
              <w:left w:val="dashSmallGap" w:sz="4" w:space="0" w:color="FF0000"/>
              <w:right w:val="dashSmallGap" w:sz="4" w:space="0" w:color="FF0000"/>
            </w:tcBorders>
            <w:shd w:val="clear" w:color="auto" w:fill="DBE5F1" w:themeFill="accent1" w:themeFillTint="33"/>
          </w:tcPr>
          <w:p w14:paraId="1C2E14F8" w14:textId="0BADC0A0" w:rsidR="00755BEA" w:rsidRPr="00F33552" w:rsidRDefault="68371DDD" w:rsidP="6626CD80">
            <w:pPr>
              <w:rPr>
                <w:rFonts w:ascii="Corbel" w:eastAsia="Times New Roman" w:hAnsi="Corbel" w:cs="Times New Roman"/>
                <w:color w:val="000000" w:themeColor="text1"/>
                <w:sz w:val="18"/>
                <w:szCs w:val="18"/>
              </w:rPr>
            </w:pPr>
            <w:r w:rsidRPr="6626CD80">
              <w:rPr>
                <w:rFonts w:ascii="Corbel" w:eastAsia="Times New Roman" w:hAnsi="Corbel" w:cs="Times New Roman"/>
                <w:color w:val="000000" w:themeColor="text1"/>
                <w:sz w:val="18"/>
                <w:szCs w:val="18"/>
              </w:rPr>
              <w:t>De student plant of stuurt - vanuit de reflecties - het (vervolg)aanbod bij.</w:t>
            </w:r>
          </w:p>
        </w:tc>
        <w:tc>
          <w:tcPr>
            <w:tcW w:w="4678" w:type="dxa"/>
            <w:tcBorders>
              <w:left w:val="dashSmallGap" w:sz="4" w:space="0" w:color="FF0000"/>
              <w:right w:val="dashSmallGap" w:sz="4" w:space="0" w:color="008000"/>
            </w:tcBorders>
            <w:shd w:val="clear" w:color="auto" w:fill="DBE5F1" w:themeFill="accent1" w:themeFillTint="33"/>
          </w:tcPr>
          <w:p w14:paraId="3698127C" w14:textId="77777777" w:rsidR="00755BEA" w:rsidRPr="007A04AB" w:rsidRDefault="00755BEA" w:rsidP="00755BEA">
            <w:pPr>
              <w:rPr>
                <w:rFonts w:ascii="Corbel" w:eastAsia="Times New Roman" w:hAnsi="Corbel" w:cs="Times New Roman"/>
                <w:color w:val="000000"/>
                <w:sz w:val="18"/>
                <w:szCs w:val="18"/>
              </w:rPr>
            </w:pPr>
          </w:p>
        </w:tc>
      </w:tr>
      <w:tr w:rsidR="00B33326" w:rsidRPr="005A6DDE" w14:paraId="467D2DD7" w14:textId="77777777" w:rsidTr="6062BB02">
        <w:trPr>
          <w:trHeight w:val="1440"/>
        </w:trPr>
        <w:tc>
          <w:tcPr>
            <w:tcW w:w="3134" w:type="dxa"/>
            <w:vMerge/>
            <w:vAlign w:val="center"/>
            <w:hideMark/>
          </w:tcPr>
          <w:p w14:paraId="15A3A808" w14:textId="77777777" w:rsidR="00B33326" w:rsidRPr="005A6DDE" w:rsidRDefault="00B33326" w:rsidP="00755BEA">
            <w:pPr>
              <w:rPr>
                <w:rFonts w:ascii="Corbel" w:eastAsia="Times New Roman" w:hAnsi="Corbel" w:cs="Times New Roman"/>
                <w:color w:val="000000"/>
                <w:sz w:val="20"/>
                <w:szCs w:val="20"/>
              </w:rPr>
            </w:pPr>
          </w:p>
        </w:tc>
        <w:tc>
          <w:tcPr>
            <w:tcW w:w="3685" w:type="dxa"/>
            <w:shd w:val="clear" w:color="auto" w:fill="auto"/>
            <w:hideMark/>
          </w:tcPr>
          <w:p w14:paraId="4271EB29" w14:textId="32C0B907" w:rsidR="00B33326" w:rsidRPr="005A6DDE" w:rsidRDefault="00B33326" w:rsidP="00755BEA">
            <w:pPr>
              <w:rPr>
                <w:rFonts w:ascii="Corbel" w:eastAsia="Times New Roman" w:hAnsi="Corbel" w:cs="Times New Roman"/>
                <w:color w:val="000000"/>
                <w:sz w:val="20"/>
                <w:szCs w:val="20"/>
              </w:rPr>
            </w:pPr>
            <w:r w:rsidRPr="006F3C18">
              <w:rPr>
                <w:rFonts w:ascii="Corbel" w:eastAsia="Times New Roman" w:hAnsi="Corbel" w:cs="Times New Roman"/>
                <w:color w:val="000000"/>
                <w:sz w:val="20"/>
                <w:szCs w:val="20"/>
              </w:rPr>
              <w:t>1.10 biedt zorg in overleg met het team, binnen het zorgbeleid van de school en met het oog op inclusief onderwijs.</w:t>
            </w:r>
          </w:p>
        </w:tc>
        <w:tc>
          <w:tcPr>
            <w:tcW w:w="4678" w:type="dxa"/>
            <w:tcBorders>
              <w:right w:val="dashSmallGap" w:sz="4" w:space="0" w:color="FF0000"/>
            </w:tcBorders>
            <w:shd w:val="clear" w:color="auto" w:fill="DBE5F1" w:themeFill="accent1" w:themeFillTint="33"/>
            <w:hideMark/>
          </w:tcPr>
          <w:p w14:paraId="37DAB107" w14:textId="77777777" w:rsidR="00B33326" w:rsidRPr="007A04AB" w:rsidRDefault="00B33326"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werkt aan brede basiszorg: hij differentieert volgens ontwikkelingsniveau van de kleuter (makkelijker/moeilijker) in de voorbereiding en in de begeleiding onder het waakzame oog van de mentor.</w:t>
            </w:r>
          </w:p>
          <w:p w14:paraId="27575CD6" w14:textId="4FCB056E" w:rsidR="00B33326" w:rsidRPr="007A04AB" w:rsidRDefault="00B33326" w:rsidP="00755BEA">
            <w:pPr>
              <w:rPr>
                <w:rFonts w:ascii="Corbel" w:eastAsia="Times New Roman" w:hAnsi="Corbel" w:cs="Times New Roman"/>
                <w:color w:val="000000"/>
                <w:sz w:val="18"/>
                <w:szCs w:val="18"/>
              </w:rPr>
            </w:pPr>
          </w:p>
        </w:tc>
        <w:tc>
          <w:tcPr>
            <w:tcW w:w="4536" w:type="dxa"/>
            <w:tcBorders>
              <w:left w:val="dashSmallGap" w:sz="4" w:space="0" w:color="FF0000"/>
              <w:right w:val="dashSmallGap" w:sz="4" w:space="0" w:color="FF0000"/>
            </w:tcBorders>
            <w:shd w:val="clear" w:color="auto" w:fill="DBE5F1" w:themeFill="accent1" w:themeFillTint="33"/>
            <w:hideMark/>
          </w:tcPr>
          <w:p w14:paraId="22F3E566" w14:textId="439508F1" w:rsidR="00B33326" w:rsidRPr="007A04AB" w:rsidRDefault="00B33326"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werkt </w:t>
            </w:r>
            <w:r>
              <w:rPr>
                <w:rFonts w:ascii="Corbel" w:eastAsia="Times New Roman" w:hAnsi="Corbel" w:cs="Times New Roman"/>
                <w:color w:val="000000"/>
                <w:sz w:val="18"/>
                <w:szCs w:val="18"/>
              </w:rPr>
              <w:t>aan brede basiszorg: differentië</w:t>
            </w:r>
            <w:r w:rsidRPr="007A04AB">
              <w:rPr>
                <w:rFonts w:ascii="Corbel" w:eastAsia="Times New Roman" w:hAnsi="Corbel" w:cs="Times New Roman"/>
                <w:color w:val="000000"/>
                <w:sz w:val="18"/>
                <w:szCs w:val="18"/>
              </w:rPr>
              <w:t>ren volgens ontwikkelingsniveau, interesse, tempo in voorbereiding en in begeleiding.</w:t>
            </w:r>
          </w:p>
          <w:p w14:paraId="5D914885" w14:textId="500ADA9D" w:rsidR="00B33326" w:rsidRPr="007A04AB" w:rsidRDefault="00B33326" w:rsidP="00755BEA">
            <w:pPr>
              <w:rPr>
                <w:rFonts w:ascii="Corbel" w:eastAsia="Times New Roman" w:hAnsi="Corbel" w:cs="Times New Roman"/>
                <w:color w:val="000000"/>
                <w:sz w:val="18"/>
                <w:szCs w:val="18"/>
              </w:rPr>
            </w:pPr>
          </w:p>
        </w:tc>
        <w:tc>
          <w:tcPr>
            <w:tcW w:w="4678" w:type="dxa"/>
            <w:tcBorders>
              <w:left w:val="dashSmallGap" w:sz="4" w:space="0" w:color="FF0000"/>
              <w:right w:val="dashSmallGap" w:sz="4" w:space="0" w:color="008000"/>
            </w:tcBorders>
            <w:shd w:val="clear" w:color="auto" w:fill="DBE5F1" w:themeFill="accent1" w:themeFillTint="33"/>
            <w:hideMark/>
          </w:tcPr>
          <w:p w14:paraId="2997FACC" w14:textId="11190657" w:rsidR="00B33326" w:rsidRPr="007A04AB" w:rsidRDefault="00B33326"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kan kleuters met </w:t>
            </w:r>
            <w:r>
              <w:rPr>
                <w:rFonts w:ascii="Corbel" w:eastAsia="Times New Roman" w:hAnsi="Corbel" w:cs="Times New Roman"/>
                <w:color w:val="000000"/>
                <w:sz w:val="18"/>
                <w:szCs w:val="18"/>
              </w:rPr>
              <w:t>(</w:t>
            </w:r>
            <w:r w:rsidRPr="007A04AB">
              <w:rPr>
                <w:rFonts w:ascii="Corbel" w:eastAsia="Times New Roman" w:hAnsi="Corbel" w:cs="Times New Roman"/>
                <w:color w:val="000000"/>
                <w:sz w:val="18"/>
                <w:szCs w:val="18"/>
              </w:rPr>
              <w:t>specifieke</w:t>
            </w:r>
            <w:r>
              <w:rPr>
                <w:rFonts w:ascii="Corbel" w:eastAsia="Times New Roman" w:hAnsi="Corbel" w:cs="Times New Roman"/>
                <w:color w:val="000000"/>
                <w:sz w:val="18"/>
                <w:szCs w:val="18"/>
              </w:rPr>
              <w:t>) onderwijsbehoeften</w:t>
            </w:r>
            <w:r w:rsidRPr="007A04AB">
              <w:rPr>
                <w:rFonts w:ascii="Corbel" w:eastAsia="Times New Roman" w:hAnsi="Corbel" w:cs="Times New Roman"/>
                <w:color w:val="000000"/>
                <w:sz w:val="18"/>
                <w:szCs w:val="18"/>
              </w:rPr>
              <w:t xml:space="preserve"> detecteren en een plan van aanpak formuleren op klasniveau en op schoolniveau</w:t>
            </w:r>
            <w:r>
              <w:rPr>
                <w:rFonts w:ascii="Corbel" w:eastAsia="Times New Roman" w:hAnsi="Corbel" w:cs="Times New Roman"/>
                <w:color w:val="000000"/>
                <w:sz w:val="18"/>
                <w:szCs w:val="18"/>
              </w:rPr>
              <w:t>.</w:t>
            </w:r>
          </w:p>
        </w:tc>
      </w:tr>
      <w:tr w:rsidR="00B33326" w:rsidRPr="005A6DDE" w14:paraId="4ACF505E" w14:textId="77777777" w:rsidTr="6062BB02">
        <w:trPr>
          <w:trHeight w:val="1440"/>
        </w:trPr>
        <w:tc>
          <w:tcPr>
            <w:tcW w:w="3134" w:type="dxa"/>
            <w:vMerge/>
            <w:vAlign w:val="center"/>
            <w:hideMark/>
          </w:tcPr>
          <w:p w14:paraId="678FE0BB" w14:textId="77777777" w:rsidR="00B33326" w:rsidRPr="005A6DDE" w:rsidRDefault="00B33326" w:rsidP="00755BEA">
            <w:pPr>
              <w:rPr>
                <w:rFonts w:ascii="Corbel" w:eastAsia="Times New Roman" w:hAnsi="Corbel" w:cs="Times New Roman"/>
                <w:color w:val="000000"/>
                <w:sz w:val="20"/>
                <w:szCs w:val="20"/>
              </w:rPr>
            </w:pPr>
          </w:p>
        </w:tc>
        <w:tc>
          <w:tcPr>
            <w:tcW w:w="3685" w:type="dxa"/>
            <w:shd w:val="clear" w:color="auto" w:fill="auto"/>
            <w:hideMark/>
          </w:tcPr>
          <w:p w14:paraId="15AD64F1" w14:textId="4F591CD2" w:rsidR="00B33326" w:rsidRPr="005A6DDE" w:rsidRDefault="00B33326" w:rsidP="00755BEA">
            <w:pPr>
              <w:rPr>
                <w:rFonts w:ascii="Corbel" w:eastAsia="Times New Roman" w:hAnsi="Corbel" w:cs="Times New Roman"/>
                <w:color w:val="000000"/>
                <w:sz w:val="20"/>
                <w:szCs w:val="20"/>
              </w:rPr>
            </w:pPr>
            <w:r w:rsidRPr="006F3C18">
              <w:rPr>
                <w:rFonts w:ascii="Corbel" w:eastAsia="Times New Roman" w:hAnsi="Corbel" w:cs="Times New Roman"/>
                <w:color w:val="000000"/>
                <w:sz w:val="20"/>
                <w:szCs w:val="20"/>
              </w:rPr>
              <w:t>1.11 gebruikt een correcte, gepaste en uitdagende taal die de lerende tot verdere ontwikkeling stimuleert.</w:t>
            </w:r>
          </w:p>
        </w:tc>
        <w:tc>
          <w:tcPr>
            <w:tcW w:w="4678" w:type="dxa"/>
            <w:tcBorders>
              <w:right w:val="dashSmallGap" w:sz="4" w:space="0" w:color="FF0000"/>
            </w:tcBorders>
            <w:shd w:val="clear" w:color="auto" w:fill="DBE5F1" w:themeFill="accent1" w:themeFillTint="33"/>
            <w:hideMark/>
          </w:tcPr>
          <w:p w14:paraId="2C4BDA15" w14:textId="77777777" w:rsidR="00B33326" w:rsidRDefault="00B33326" w:rsidP="00755BEA">
            <w:pPr>
              <w:rPr>
                <w:rFonts w:ascii="Corbel" w:eastAsia="Times New Roman" w:hAnsi="Corbel" w:cs="Times New Roman"/>
                <w:color w:val="000000"/>
                <w:sz w:val="18"/>
                <w:szCs w:val="18"/>
              </w:rPr>
            </w:pPr>
            <w:r w:rsidRPr="00F80C9A">
              <w:rPr>
                <w:rFonts w:ascii="Corbel" w:eastAsia="Times New Roman" w:hAnsi="Corbel" w:cs="Times New Roman"/>
                <w:color w:val="000000"/>
                <w:sz w:val="18"/>
                <w:szCs w:val="18"/>
              </w:rPr>
              <w:t xml:space="preserve">De student begeleidt in Standaardnederlands: (1) </w:t>
            </w:r>
            <w:r w:rsidRPr="00F80C9A">
              <w:rPr>
                <w:rFonts w:ascii="Corbel" w:eastAsia="Times New Roman" w:hAnsi="Corbel" w:cs="Times New Roman"/>
                <w:i/>
                <w:iCs/>
                <w:color w:val="000000"/>
                <w:sz w:val="18"/>
                <w:szCs w:val="18"/>
              </w:rPr>
              <w:t>taalgebruiker</w:t>
            </w:r>
            <w:r w:rsidRPr="00F80C9A">
              <w:rPr>
                <w:rFonts w:ascii="Corbel" w:eastAsia="Times New Roman" w:hAnsi="Corbel" w:cs="Times New Roman"/>
                <w:color w:val="000000"/>
                <w:sz w:val="18"/>
                <w:szCs w:val="18"/>
              </w:rPr>
              <w:t xml:space="preserve">: schriftelijk en mondeling, comfortabel spreektempo en stemvolume, natuurlijke intonatie en goed stemgebruik; </w:t>
            </w:r>
          </w:p>
          <w:p w14:paraId="38062075" w14:textId="1B0BC03F" w:rsidR="00B33326" w:rsidRPr="00F80C9A" w:rsidRDefault="51FC8A4D" w:rsidP="00755BEA">
            <w:pPr>
              <w:rPr>
                <w:rFonts w:ascii="Corbel" w:eastAsia="Times New Roman" w:hAnsi="Corbel" w:cs="Times New Roman"/>
                <w:color w:val="000000"/>
                <w:sz w:val="18"/>
                <w:szCs w:val="18"/>
              </w:rPr>
            </w:pPr>
            <w:r w:rsidRPr="6626CD80">
              <w:rPr>
                <w:rFonts w:ascii="Corbel" w:eastAsia="Times New Roman" w:hAnsi="Corbel" w:cs="Times New Roman"/>
                <w:i/>
                <w:iCs/>
                <w:color w:val="000000" w:themeColor="text1"/>
                <w:sz w:val="18"/>
                <w:szCs w:val="18"/>
              </w:rPr>
              <w:t>taalpedagoog</w:t>
            </w:r>
            <w:r w:rsidRPr="6626CD80">
              <w:rPr>
                <w:rFonts w:ascii="Corbel" w:eastAsia="Times New Roman" w:hAnsi="Corbel" w:cs="Times New Roman"/>
                <w:color w:val="000000" w:themeColor="text1"/>
                <w:sz w:val="18"/>
                <w:szCs w:val="18"/>
              </w:rPr>
              <w:t>: stimuleert de taalvaardigheid van de kleuters (</w:t>
            </w:r>
            <w:r w:rsidRPr="6626CD80">
              <w:rPr>
                <w:rFonts w:ascii="Corbel" w:hAnsi="Corbel"/>
                <w:sz w:val="18"/>
                <w:szCs w:val="18"/>
                <w:lang w:val="nl-BE"/>
              </w:rPr>
              <w:t xml:space="preserve">boodschap komt over / rijk taalaanbod / voldoende interactie / veel taaluitlokking, spreekkansen voor de </w:t>
            </w:r>
            <w:proofErr w:type="spellStart"/>
            <w:r w:rsidRPr="6626CD80">
              <w:rPr>
                <w:rFonts w:ascii="Corbel" w:hAnsi="Corbel"/>
                <w:sz w:val="18"/>
                <w:szCs w:val="18"/>
                <w:lang w:val="nl-BE"/>
              </w:rPr>
              <w:t>kls</w:t>
            </w:r>
            <w:proofErr w:type="spellEnd"/>
            <w:r w:rsidRPr="6626CD80">
              <w:rPr>
                <w:rFonts w:ascii="Corbel" w:hAnsi="Corbel"/>
                <w:sz w:val="18"/>
                <w:szCs w:val="18"/>
                <w:lang w:val="nl-BE"/>
              </w:rPr>
              <w:t xml:space="preserve"> / goede taalfeedback / aandacht voor nieuwe, moeilijke begrippen via voldoende (non-)verbale ondersteuning</w:t>
            </w:r>
            <w:r w:rsidRPr="6626CD80">
              <w:rPr>
                <w:rFonts w:ascii="Corbel" w:eastAsia="Times New Roman" w:hAnsi="Corbel" w:cs="Times New Roman"/>
                <w:color w:val="000000" w:themeColor="text1"/>
                <w:sz w:val="18"/>
                <w:szCs w:val="18"/>
              </w:rPr>
              <w:t>.</w:t>
            </w:r>
          </w:p>
        </w:tc>
        <w:tc>
          <w:tcPr>
            <w:tcW w:w="4536" w:type="dxa"/>
            <w:tcBorders>
              <w:left w:val="dashSmallGap" w:sz="4" w:space="0" w:color="FF0000"/>
              <w:right w:val="dashSmallGap" w:sz="4" w:space="0" w:color="FF0000"/>
            </w:tcBorders>
            <w:shd w:val="clear" w:color="auto" w:fill="DBE5F1" w:themeFill="accent1" w:themeFillTint="33"/>
            <w:hideMark/>
          </w:tcPr>
          <w:p w14:paraId="5E17F71A" w14:textId="13721904" w:rsidR="00B33326" w:rsidRPr="007A04AB" w:rsidRDefault="00B33326"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begeleidt in Standaardnederlands rekening houdend met diverse persoonlijke en maatschappelijke taalachtergronden van de kleuters (dit impliceert dat de student de thuistaal erkent en respecteert als deel van zijn identiteit).</w:t>
            </w:r>
          </w:p>
        </w:tc>
        <w:tc>
          <w:tcPr>
            <w:tcW w:w="4678" w:type="dxa"/>
            <w:tcBorders>
              <w:left w:val="dashSmallGap" w:sz="4" w:space="0" w:color="FF0000"/>
              <w:right w:val="dashSmallGap" w:sz="4" w:space="0" w:color="008000"/>
            </w:tcBorders>
            <w:shd w:val="clear" w:color="auto" w:fill="DBE5F1" w:themeFill="accent1" w:themeFillTint="33"/>
            <w:hideMark/>
          </w:tcPr>
          <w:p w14:paraId="24F45F35" w14:textId="77777777" w:rsidR="00B33326" w:rsidRPr="007A04AB" w:rsidRDefault="00B33326"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586F8F0A" w14:textId="4DF543D4" w:rsidR="00B33326" w:rsidRPr="007A04AB" w:rsidRDefault="00B33326"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755BEA" w:rsidRPr="005A6DDE" w14:paraId="52D4F5F9" w14:textId="77777777" w:rsidTr="6062BB02">
        <w:trPr>
          <w:trHeight w:val="1440"/>
        </w:trPr>
        <w:tc>
          <w:tcPr>
            <w:tcW w:w="3134" w:type="dxa"/>
            <w:vMerge/>
            <w:vAlign w:val="center"/>
            <w:hideMark/>
          </w:tcPr>
          <w:p w14:paraId="211BDFD3" w14:textId="77777777" w:rsidR="00755BEA" w:rsidRPr="005A6DDE" w:rsidRDefault="00755BEA" w:rsidP="00755BEA">
            <w:pPr>
              <w:rPr>
                <w:rFonts w:ascii="Corbel" w:eastAsia="Times New Roman" w:hAnsi="Corbel" w:cs="Times New Roman"/>
                <w:color w:val="000000"/>
                <w:sz w:val="20"/>
                <w:szCs w:val="20"/>
              </w:rPr>
            </w:pPr>
          </w:p>
        </w:tc>
        <w:tc>
          <w:tcPr>
            <w:tcW w:w="3685" w:type="dxa"/>
            <w:shd w:val="clear" w:color="auto" w:fill="auto"/>
            <w:hideMark/>
          </w:tcPr>
          <w:p w14:paraId="4566653D" w14:textId="1395AAE7" w:rsidR="00755BEA" w:rsidRPr="005A6DDE" w:rsidRDefault="00755BEA" w:rsidP="00755BEA">
            <w:pPr>
              <w:rPr>
                <w:rFonts w:ascii="Corbel" w:eastAsia="Times New Roman" w:hAnsi="Corbel" w:cs="Times New Roman"/>
                <w:color w:val="000000"/>
                <w:sz w:val="20"/>
                <w:szCs w:val="20"/>
              </w:rPr>
            </w:pPr>
            <w:r w:rsidRPr="006F3C18">
              <w:rPr>
                <w:rFonts w:ascii="Corbel" w:eastAsia="Times New Roman" w:hAnsi="Corbel" w:cs="Times New Roman"/>
                <w:color w:val="000000"/>
                <w:sz w:val="20"/>
                <w:szCs w:val="20"/>
              </w:rPr>
              <w:t>1.13 maakt gevoelig en staat open voor meertaligheid door onder meer aan talensensibilisering te doen.</w:t>
            </w:r>
          </w:p>
        </w:tc>
        <w:tc>
          <w:tcPr>
            <w:tcW w:w="4678" w:type="dxa"/>
            <w:tcBorders>
              <w:right w:val="dashSmallGap" w:sz="4" w:space="0" w:color="FF0000"/>
            </w:tcBorders>
            <w:shd w:val="clear" w:color="auto" w:fill="DBE5F1" w:themeFill="accent1" w:themeFillTint="33"/>
            <w:hideMark/>
          </w:tcPr>
          <w:p w14:paraId="0446A8DC" w14:textId="77777777" w:rsidR="00755BEA" w:rsidRPr="007A04AB"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left w:val="dashSmallGap" w:sz="4" w:space="0" w:color="FF0000"/>
              <w:right w:val="dashSmallGap" w:sz="4" w:space="0" w:color="FF0000"/>
            </w:tcBorders>
            <w:shd w:val="clear" w:color="auto" w:fill="DBE5F1" w:themeFill="accent1" w:themeFillTint="33"/>
            <w:hideMark/>
          </w:tcPr>
          <w:p w14:paraId="25C8AF47" w14:textId="22200F72" w:rsidR="00755BEA" w:rsidRPr="007A04AB"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laat de kleuters via speelse en motiverende activiteiten met verschillende talen in contact komen. Hij sluit in zijn lesvoorbereidingen aan bij het taalverwervingsproces van de kleuters met oog voor differentiatie en taalzorg.</w:t>
            </w:r>
          </w:p>
        </w:tc>
        <w:tc>
          <w:tcPr>
            <w:tcW w:w="4678" w:type="dxa"/>
            <w:tcBorders>
              <w:left w:val="dashSmallGap" w:sz="4" w:space="0" w:color="FF0000"/>
              <w:right w:val="dashSmallGap" w:sz="4" w:space="0" w:color="008000"/>
            </w:tcBorders>
            <w:shd w:val="clear" w:color="auto" w:fill="DBE5F1" w:themeFill="accent1" w:themeFillTint="33"/>
            <w:hideMark/>
          </w:tcPr>
          <w:p w14:paraId="1EF908D7" w14:textId="77777777" w:rsidR="00755BEA" w:rsidRPr="007A04AB"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755BEA" w:rsidRPr="005A6DDE" w14:paraId="7CDD0EAD" w14:textId="77777777" w:rsidTr="6062BB02">
        <w:trPr>
          <w:cantSplit/>
          <w:trHeight w:val="1440"/>
        </w:trPr>
        <w:tc>
          <w:tcPr>
            <w:tcW w:w="3134" w:type="dxa"/>
            <w:vMerge w:val="restart"/>
            <w:shd w:val="clear" w:color="auto" w:fill="auto"/>
            <w:hideMark/>
          </w:tcPr>
          <w:p w14:paraId="7C4AE545" w14:textId="1565B5D5" w:rsidR="00755BEA" w:rsidRPr="005A6DDE" w:rsidRDefault="00755BEA" w:rsidP="00755BEA">
            <w:pPr>
              <w:rPr>
                <w:rFonts w:ascii="Corbel" w:eastAsia="Times New Roman" w:hAnsi="Corbel" w:cs="Times New Roman"/>
                <w:color w:val="000000"/>
                <w:sz w:val="20"/>
                <w:szCs w:val="20"/>
              </w:rPr>
            </w:pPr>
            <w:r w:rsidRPr="006509BD">
              <w:rPr>
                <w:rFonts w:asciiTheme="majorHAnsi" w:hAnsiTheme="majorHAnsi" w:cstheme="majorHAnsi"/>
                <w:b/>
                <w:bCs/>
                <w:sz w:val="20"/>
                <w:szCs w:val="20"/>
              </w:rPr>
              <w:t>02:</w:t>
            </w:r>
            <w:r w:rsidRPr="006509BD">
              <w:rPr>
                <w:rFonts w:asciiTheme="majorHAnsi" w:hAnsiTheme="majorHAnsi" w:cstheme="majorHAnsi"/>
                <w:bCs/>
                <w:sz w:val="20"/>
                <w:szCs w:val="20"/>
              </w:rPr>
              <w:t xml:space="preserve"> </w:t>
            </w:r>
            <w:r w:rsidRPr="006509BD">
              <w:rPr>
                <w:rFonts w:asciiTheme="majorHAnsi" w:hAnsiTheme="majorHAnsi" w:cstheme="majorHAnsi"/>
                <w:sz w:val="20"/>
                <w:szCs w:val="20"/>
              </w:rPr>
              <w:t xml:space="preserve">De Educatieve Bachelor in het Kleuteronderwijs </w:t>
            </w:r>
            <w:r w:rsidRPr="006509BD">
              <w:rPr>
                <w:rFonts w:asciiTheme="majorHAnsi" w:hAnsiTheme="majorHAnsi" w:cstheme="majorHAnsi"/>
                <w:bCs/>
                <w:sz w:val="20"/>
                <w:szCs w:val="20"/>
              </w:rPr>
              <w:t xml:space="preserve">creëert een positief en verbindend leef- en speelleerklimaat gericht op persoonlijkheidsontwikkeling, emancipatie en maatschappelijke participatie van elk kind. Hij heeft oog voor het welzijn van elk kind. Hij herkent opvoedingsvragen en -noden en speelt hier gepast op in.  </w:t>
            </w:r>
          </w:p>
        </w:tc>
        <w:tc>
          <w:tcPr>
            <w:tcW w:w="3685" w:type="dxa"/>
            <w:vMerge w:val="restart"/>
            <w:shd w:val="clear" w:color="auto" w:fill="auto"/>
            <w:hideMark/>
          </w:tcPr>
          <w:p w14:paraId="2A5C5989" w14:textId="6D6319AE" w:rsidR="00755BEA" w:rsidRDefault="00755BEA" w:rsidP="00755BEA">
            <w:pPr>
              <w:rPr>
                <w:rFonts w:ascii="Corbel" w:eastAsia="Times New Roman" w:hAnsi="Corbel" w:cs="Times New Roman"/>
                <w:color w:val="000000"/>
                <w:sz w:val="20"/>
                <w:szCs w:val="20"/>
              </w:rPr>
            </w:pPr>
            <w:r w:rsidRPr="00F052E5">
              <w:rPr>
                <w:rFonts w:ascii="Corbel" w:eastAsia="Times New Roman" w:hAnsi="Corbel" w:cs="Times New Roman"/>
                <w:color w:val="000000"/>
                <w:sz w:val="20"/>
                <w:szCs w:val="20"/>
              </w:rPr>
              <w:t>2.1 gaat een authentieke relatie aan met elke lerende.</w:t>
            </w:r>
          </w:p>
          <w:p w14:paraId="0DDD1EC0" w14:textId="77777777" w:rsidR="005C13DF" w:rsidRPr="00F052E5" w:rsidRDefault="005C13DF" w:rsidP="00755BEA">
            <w:pPr>
              <w:rPr>
                <w:rFonts w:ascii="Corbel" w:eastAsia="Times New Roman" w:hAnsi="Corbel" w:cs="Times New Roman"/>
                <w:color w:val="000000"/>
                <w:sz w:val="20"/>
                <w:szCs w:val="20"/>
              </w:rPr>
            </w:pPr>
          </w:p>
          <w:p w14:paraId="648CCA00" w14:textId="579B8252" w:rsidR="00755BEA" w:rsidRDefault="00755BEA" w:rsidP="00755BEA">
            <w:pPr>
              <w:rPr>
                <w:rFonts w:ascii="Corbel" w:eastAsia="Times New Roman" w:hAnsi="Corbel" w:cs="Times New Roman"/>
                <w:color w:val="000000"/>
                <w:sz w:val="20"/>
                <w:szCs w:val="20"/>
              </w:rPr>
            </w:pPr>
            <w:r w:rsidRPr="00F052E5">
              <w:rPr>
                <w:rFonts w:ascii="Corbel" w:eastAsia="Times New Roman" w:hAnsi="Corbel" w:cs="Times New Roman"/>
                <w:color w:val="000000"/>
                <w:sz w:val="20"/>
                <w:szCs w:val="20"/>
              </w:rPr>
              <w:t>2.2 creëert een positief en verbindend klimaat in de klas en op school.</w:t>
            </w:r>
          </w:p>
          <w:p w14:paraId="03E365A6" w14:textId="77777777" w:rsidR="005C13DF" w:rsidRPr="00F052E5" w:rsidRDefault="005C13DF" w:rsidP="00755BEA">
            <w:pPr>
              <w:rPr>
                <w:rFonts w:ascii="Corbel" w:eastAsia="Times New Roman" w:hAnsi="Corbel" w:cs="Times New Roman"/>
                <w:color w:val="000000"/>
                <w:sz w:val="20"/>
                <w:szCs w:val="20"/>
              </w:rPr>
            </w:pPr>
          </w:p>
          <w:p w14:paraId="66FAE376" w14:textId="55AA4042" w:rsidR="00755BEA" w:rsidRPr="00C07D5C" w:rsidRDefault="68371DDD" w:rsidP="6626CD80">
            <w:pPr>
              <w:rPr>
                <w:rFonts w:ascii="Corbel" w:eastAsia="Times New Roman" w:hAnsi="Corbel" w:cs="Times New Roman"/>
                <w:color w:val="000000" w:themeColor="text1"/>
                <w:sz w:val="20"/>
                <w:szCs w:val="20"/>
              </w:rPr>
            </w:pPr>
            <w:r w:rsidRPr="6626CD80">
              <w:rPr>
                <w:rFonts w:ascii="Corbel" w:eastAsia="Times New Roman" w:hAnsi="Corbel" w:cs="Times New Roman"/>
                <w:color w:val="000000" w:themeColor="text1"/>
                <w:sz w:val="20"/>
                <w:szCs w:val="20"/>
              </w:rPr>
              <w:t xml:space="preserve">2.3 geeft op een gepaste manier grenzen aan om het welbevinden en de leerkansen van alle </w:t>
            </w:r>
            <w:proofErr w:type="spellStart"/>
            <w:r w:rsidRPr="6626CD80">
              <w:rPr>
                <w:rFonts w:ascii="Corbel" w:eastAsia="Times New Roman" w:hAnsi="Corbel" w:cs="Times New Roman"/>
                <w:color w:val="000000" w:themeColor="text1"/>
                <w:sz w:val="20"/>
                <w:szCs w:val="20"/>
              </w:rPr>
              <w:t>lerenden</w:t>
            </w:r>
            <w:proofErr w:type="spellEnd"/>
            <w:r w:rsidRPr="6626CD80">
              <w:rPr>
                <w:rFonts w:ascii="Corbel" w:eastAsia="Times New Roman" w:hAnsi="Corbel" w:cs="Times New Roman"/>
                <w:color w:val="000000" w:themeColor="text1"/>
                <w:sz w:val="20"/>
                <w:szCs w:val="20"/>
              </w:rPr>
              <w:t xml:space="preserve"> te vrijwaren.</w:t>
            </w:r>
          </w:p>
        </w:tc>
        <w:tc>
          <w:tcPr>
            <w:tcW w:w="4678" w:type="dxa"/>
            <w:vMerge w:val="restart"/>
            <w:tcBorders>
              <w:right w:val="dashSmallGap" w:sz="4" w:space="0" w:color="FF0000"/>
            </w:tcBorders>
            <w:shd w:val="clear" w:color="auto" w:fill="DBE5F1" w:themeFill="accent1" w:themeFillTint="33"/>
            <w:hideMark/>
          </w:tcPr>
          <w:p w14:paraId="22B73AB8" w14:textId="77777777" w:rsidR="00755BEA" w:rsidRPr="007A04AB"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zorgt voor de basisvoorwaarden: positieve ingesteldheid van de kleuters, voldoende waardering en bevestiging op persoonlijke wijze, voldoende aanmoediging, gelijkwaardige behandeling van alle kleuters, creëren van samenhorigheidsgevoel. Hij heeft een ontmoetende leerkrachtstijl.</w:t>
            </w:r>
          </w:p>
        </w:tc>
        <w:tc>
          <w:tcPr>
            <w:tcW w:w="4536" w:type="dxa"/>
            <w:vMerge w:val="restart"/>
            <w:tcBorders>
              <w:left w:val="dashSmallGap" w:sz="4" w:space="0" w:color="FF0000"/>
              <w:right w:val="dashSmallGap" w:sz="4" w:space="0" w:color="FF0000"/>
            </w:tcBorders>
            <w:shd w:val="clear" w:color="auto" w:fill="DBE5F1" w:themeFill="accent1" w:themeFillTint="33"/>
            <w:hideMark/>
          </w:tcPr>
          <w:p w14:paraId="47595536" w14:textId="77777777" w:rsidR="00755BEA"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schenkt de kleuter individuele aandacht en tijd, geeft speciale aandacht  aan kleuters die stiller of passiever zijn, moedigt kleuters aan om naar elkaar te luisteren en stimuleert kleuters om elkaar te helpen. </w:t>
            </w:r>
          </w:p>
          <w:p w14:paraId="19B660AF" w14:textId="30EFFA1E" w:rsidR="005C13DF" w:rsidRDefault="00755BEA" w:rsidP="00755BEA">
            <w:pPr>
              <w:rPr>
                <w:rFonts w:ascii="Corbel" w:eastAsia="Times New Roman" w:hAnsi="Corbel" w:cs="Times New Roman"/>
                <w:color w:val="FF0000"/>
                <w:sz w:val="18"/>
                <w:szCs w:val="18"/>
              </w:rPr>
            </w:pPr>
            <w:r w:rsidRPr="6062BB02">
              <w:rPr>
                <w:rFonts w:ascii="Corbel" w:eastAsia="Times New Roman" w:hAnsi="Corbel" w:cs="Times New Roman"/>
                <w:color w:val="000000" w:themeColor="text1"/>
                <w:sz w:val="18"/>
                <w:szCs w:val="18"/>
              </w:rPr>
              <w:t>Hij heeft een open communicatie: hij luistert echt en actief  naar kleuters</w:t>
            </w:r>
            <w:r w:rsidR="7C28A442" w:rsidRPr="6062BB02">
              <w:rPr>
                <w:rFonts w:ascii="Corbel" w:eastAsia="Times New Roman" w:hAnsi="Corbel" w:cs="Times New Roman"/>
                <w:color w:val="000000" w:themeColor="text1"/>
                <w:sz w:val="18"/>
                <w:szCs w:val="18"/>
              </w:rPr>
              <w:t>.</w:t>
            </w:r>
          </w:p>
          <w:p w14:paraId="68C24CC8" w14:textId="1C1C03EE" w:rsidR="00755BEA" w:rsidRPr="00C07D5C" w:rsidRDefault="00755BEA" w:rsidP="00C07D5C">
            <w:pPr>
              <w:rPr>
                <w:rFonts w:ascii="Corbel" w:eastAsia="Times New Roman" w:hAnsi="Corbel" w:cs="Times New Roman"/>
                <w:color w:val="000000"/>
                <w:sz w:val="18"/>
                <w:szCs w:val="18"/>
              </w:rPr>
            </w:pPr>
            <w:r w:rsidRPr="00B618DD">
              <w:rPr>
                <w:rFonts w:ascii="Corbel" w:eastAsia="Times New Roman" w:hAnsi="Corbel" w:cs="Times New Roman"/>
                <w:sz w:val="18"/>
                <w:szCs w:val="18"/>
              </w:rPr>
              <w:t>De student heeft een responsieve houding. Hij geeft elke kleuter het gevoel dat hij er bij hoort, doet dingen samen (</w:t>
            </w:r>
            <w:r w:rsidRPr="007A04AB">
              <w:rPr>
                <w:rFonts w:ascii="Corbel" w:eastAsia="Times New Roman" w:hAnsi="Corbel" w:cs="Times New Roman"/>
                <w:color w:val="000000"/>
                <w:sz w:val="18"/>
                <w:szCs w:val="18"/>
              </w:rPr>
              <w:t>belang van ontmoetingsmomenten), doet en speelt met de kleuters mee.</w:t>
            </w:r>
          </w:p>
        </w:tc>
        <w:tc>
          <w:tcPr>
            <w:tcW w:w="4678" w:type="dxa"/>
            <w:vMerge w:val="restart"/>
            <w:tcBorders>
              <w:left w:val="dashSmallGap" w:sz="4" w:space="0" w:color="FF0000"/>
              <w:right w:val="dashSmallGap" w:sz="4" w:space="0" w:color="008000"/>
            </w:tcBorders>
            <w:shd w:val="clear" w:color="auto" w:fill="DBE5F1" w:themeFill="accent1" w:themeFillTint="33"/>
            <w:hideMark/>
          </w:tcPr>
          <w:p w14:paraId="42266069" w14:textId="1C2ED5EC" w:rsidR="00755BEA"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past de klasinrichting aan volgens noden en behoeften van de kleuters en eigen leerkrachtstijl. Hij heeft vertrouwen in de kwaliteiten en talenten van elke kleuter. </w:t>
            </w:r>
          </w:p>
          <w:p w14:paraId="4BD175A8" w14:textId="77777777" w:rsidR="005C13DF" w:rsidRDefault="005C13DF" w:rsidP="00755BEA">
            <w:pPr>
              <w:rPr>
                <w:rFonts w:ascii="Corbel" w:eastAsia="Times New Roman" w:hAnsi="Corbel" w:cs="Times New Roman"/>
                <w:color w:val="000000"/>
                <w:sz w:val="18"/>
                <w:szCs w:val="18"/>
              </w:rPr>
            </w:pPr>
          </w:p>
          <w:p w14:paraId="40A7B524" w14:textId="28486F7D" w:rsidR="00C07D5C" w:rsidRPr="007A04AB" w:rsidRDefault="00755BEA" w:rsidP="00755BEA">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kan een kleuter taken en verantwoordelijkheden geve</w:t>
            </w:r>
            <w:r>
              <w:rPr>
                <w:rFonts w:ascii="Corbel" w:eastAsia="Times New Roman" w:hAnsi="Corbel" w:cs="Times New Roman"/>
                <w:color w:val="000000"/>
                <w:sz w:val="18"/>
                <w:szCs w:val="18"/>
              </w:rPr>
              <w:t xml:space="preserve">n die hij goed aankan en stemt </w:t>
            </w:r>
            <w:r w:rsidRPr="007A04AB">
              <w:rPr>
                <w:rFonts w:ascii="Corbel" w:eastAsia="Times New Roman" w:hAnsi="Corbel" w:cs="Times New Roman"/>
                <w:color w:val="000000"/>
                <w:sz w:val="18"/>
                <w:szCs w:val="18"/>
              </w:rPr>
              <w:t>bewust en systematisch eigen pedagogische aanpak af op spec</w:t>
            </w:r>
            <w:r>
              <w:rPr>
                <w:rFonts w:ascii="Corbel" w:eastAsia="Times New Roman" w:hAnsi="Corbel" w:cs="Times New Roman"/>
                <w:color w:val="000000"/>
                <w:sz w:val="18"/>
                <w:szCs w:val="18"/>
              </w:rPr>
              <w:t>ifieke zorgvragen van kleuters.</w:t>
            </w:r>
            <w:r w:rsidRPr="007A04AB">
              <w:rPr>
                <w:rFonts w:ascii="Corbel" w:eastAsia="Times New Roman" w:hAnsi="Corbel" w:cs="Times New Roman"/>
                <w:color w:val="000000"/>
                <w:sz w:val="18"/>
                <w:szCs w:val="18"/>
              </w:rPr>
              <w:t xml:space="preserve"> Bij ongewenst gedrag wijst hij op de concrete gevolgen van dit gedrag voor anderen. De student wijst de kleuters op de noden, problemen en gevoelens van anderen. Hij erkent zijn eigen leerkrachtstijl (echtheid als kleuteronderwijzer) en aanvaardt de uniciteit van elke kind (respect).</w:t>
            </w:r>
          </w:p>
        </w:tc>
      </w:tr>
      <w:tr w:rsidR="00755BEA" w:rsidRPr="005A6DDE" w14:paraId="40965FB8" w14:textId="77777777" w:rsidTr="6062BB02">
        <w:trPr>
          <w:trHeight w:val="1440"/>
        </w:trPr>
        <w:tc>
          <w:tcPr>
            <w:tcW w:w="3134" w:type="dxa"/>
            <w:vMerge/>
            <w:vAlign w:val="center"/>
            <w:hideMark/>
          </w:tcPr>
          <w:p w14:paraId="4788F291" w14:textId="77777777" w:rsidR="00755BEA" w:rsidRPr="005A6DDE" w:rsidRDefault="00755BEA" w:rsidP="00755BEA">
            <w:pPr>
              <w:rPr>
                <w:rFonts w:ascii="Corbel" w:eastAsia="Times New Roman" w:hAnsi="Corbel" w:cs="Times New Roman"/>
                <w:color w:val="000000"/>
                <w:sz w:val="20"/>
                <w:szCs w:val="20"/>
              </w:rPr>
            </w:pPr>
          </w:p>
        </w:tc>
        <w:tc>
          <w:tcPr>
            <w:tcW w:w="3685" w:type="dxa"/>
            <w:vMerge/>
            <w:hideMark/>
          </w:tcPr>
          <w:p w14:paraId="6BCE77EB" w14:textId="77777777" w:rsidR="00755BEA" w:rsidRPr="005A6DDE" w:rsidRDefault="00755BEA" w:rsidP="00755BEA">
            <w:pPr>
              <w:rPr>
                <w:rFonts w:ascii="Corbel" w:eastAsia="Times New Roman" w:hAnsi="Corbel" w:cs="Times New Roman"/>
                <w:color w:val="000000"/>
                <w:sz w:val="20"/>
                <w:szCs w:val="20"/>
              </w:rPr>
            </w:pPr>
          </w:p>
        </w:tc>
        <w:tc>
          <w:tcPr>
            <w:tcW w:w="4678" w:type="dxa"/>
            <w:vMerge/>
            <w:hideMark/>
          </w:tcPr>
          <w:p w14:paraId="6ADB6B01" w14:textId="77777777" w:rsidR="00755BEA" w:rsidRPr="007A04AB" w:rsidRDefault="00755BEA" w:rsidP="00755BEA">
            <w:pPr>
              <w:rPr>
                <w:rFonts w:ascii="Corbel" w:eastAsia="Times New Roman" w:hAnsi="Corbel" w:cs="Times New Roman"/>
                <w:color w:val="000000"/>
                <w:sz w:val="18"/>
                <w:szCs w:val="18"/>
              </w:rPr>
            </w:pPr>
          </w:p>
        </w:tc>
        <w:tc>
          <w:tcPr>
            <w:tcW w:w="4536" w:type="dxa"/>
            <w:vMerge/>
            <w:hideMark/>
          </w:tcPr>
          <w:p w14:paraId="7EA4F048" w14:textId="77777777" w:rsidR="00755BEA" w:rsidRPr="007A04AB" w:rsidRDefault="00755BEA" w:rsidP="00755BEA">
            <w:pPr>
              <w:rPr>
                <w:rFonts w:ascii="Corbel" w:eastAsia="Times New Roman" w:hAnsi="Corbel" w:cs="Times New Roman"/>
                <w:color w:val="000000"/>
                <w:sz w:val="18"/>
                <w:szCs w:val="18"/>
              </w:rPr>
            </w:pPr>
          </w:p>
        </w:tc>
        <w:tc>
          <w:tcPr>
            <w:tcW w:w="4678" w:type="dxa"/>
            <w:vMerge/>
            <w:hideMark/>
          </w:tcPr>
          <w:p w14:paraId="18A30227" w14:textId="77777777" w:rsidR="00755BEA" w:rsidRPr="007A04AB" w:rsidRDefault="00755BEA" w:rsidP="00755BEA">
            <w:pPr>
              <w:rPr>
                <w:rFonts w:ascii="Corbel" w:eastAsia="Times New Roman" w:hAnsi="Corbel" w:cs="Times New Roman"/>
                <w:color w:val="000000"/>
                <w:sz w:val="18"/>
                <w:szCs w:val="18"/>
              </w:rPr>
            </w:pPr>
          </w:p>
        </w:tc>
      </w:tr>
      <w:tr w:rsidR="00755BEA" w:rsidRPr="005A6DDE" w14:paraId="0E041B1D" w14:textId="77777777" w:rsidTr="6062BB02">
        <w:trPr>
          <w:trHeight w:val="1232"/>
        </w:trPr>
        <w:tc>
          <w:tcPr>
            <w:tcW w:w="3134" w:type="dxa"/>
            <w:vMerge/>
            <w:vAlign w:val="center"/>
            <w:hideMark/>
          </w:tcPr>
          <w:p w14:paraId="63E2EF9B" w14:textId="77777777" w:rsidR="00755BEA" w:rsidRPr="005A6DDE" w:rsidRDefault="00755BEA" w:rsidP="00755BEA">
            <w:pPr>
              <w:rPr>
                <w:rFonts w:ascii="Corbel" w:eastAsia="Times New Roman" w:hAnsi="Corbel" w:cs="Times New Roman"/>
                <w:color w:val="000000"/>
                <w:sz w:val="20"/>
                <w:szCs w:val="20"/>
              </w:rPr>
            </w:pPr>
          </w:p>
        </w:tc>
        <w:tc>
          <w:tcPr>
            <w:tcW w:w="3685" w:type="dxa"/>
            <w:vMerge/>
            <w:hideMark/>
          </w:tcPr>
          <w:p w14:paraId="140EFE61" w14:textId="77777777" w:rsidR="00755BEA" w:rsidRPr="005A6DDE" w:rsidRDefault="00755BEA" w:rsidP="00755BEA">
            <w:pPr>
              <w:rPr>
                <w:rFonts w:ascii="Corbel" w:eastAsia="Times New Roman" w:hAnsi="Corbel" w:cs="Times New Roman"/>
                <w:color w:val="000000"/>
                <w:sz w:val="20"/>
                <w:szCs w:val="20"/>
              </w:rPr>
            </w:pPr>
          </w:p>
        </w:tc>
        <w:tc>
          <w:tcPr>
            <w:tcW w:w="4678" w:type="dxa"/>
            <w:vMerge/>
            <w:hideMark/>
          </w:tcPr>
          <w:p w14:paraId="1E418663" w14:textId="77777777" w:rsidR="00755BEA" w:rsidRPr="007A04AB" w:rsidRDefault="00755BEA" w:rsidP="00755BEA">
            <w:pPr>
              <w:rPr>
                <w:rFonts w:ascii="Corbel" w:eastAsia="Times New Roman" w:hAnsi="Corbel" w:cs="Times New Roman"/>
                <w:color w:val="000000"/>
                <w:sz w:val="18"/>
                <w:szCs w:val="18"/>
              </w:rPr>
            </w:pPr>
          </w:p>
        </w:tc>
        <w:tc>
          <w:tcPr>
            <w:tcW w:w="4536" w:type="dxa"/>
            <w:vMerge/>
            <w:hideMark/>
          </w:tcPr>
          <w:p w14:paraId="52CD51D1" w14:textId="77777777" w:rsidR="00755BEA" w:rsidRPr="007A04AB" w:rsidRDefault="00755BEA" w:rsidP="00755BEA">
            <w:pPr>
              <w:rPr>
                <w:rFonts w:ascii="Corbel" w:eastAsia="Times New Roman" w:hAnsi="Corbel" w:cs="Times New Roman"/>
                <w:color w:val="000000"/>
                <w:sz w:val="18"/>
                <w:szCs w:val="18"/>
              </w:rPr>
            </w:pPr>
          </w:p>
        </w:tc>
        <w:tc>
          <w:tcPr>
            <w:tcW w:w="4678" w:type="dxa"/>
            <w:vMerge/>
            <w:hideMark/>
          </w:tcPr>
          <w:p w14:paraId="29C88E34" w14:textId="77777777" w:rsidR="00755BEA" w:rsidRPr="007A04AB" w:rsidRDefault="00755BEA" w:rsidP="00755BEA">
            <w:pPr>
              <w:rPr>
                <w:rFonts w:ascii="Corbel" w:eastAsia="Times New Roman" w:hAnsi="Corbel" w:cs="Times New Roman"/>
                <w:color w:val="000000"/>
                <w:sz w:val="18"/>
                <w:szCs w:val="18"/>
              </w:rPr>
            </w:pPr>
          </w:p>
        </w:tc>
      </w:tr>
      <w:tr w:rsidR="00755BEA" w:rsidRPr="005A6DDE" w14:paraId="5EB68384" w14:textId="77777777" w:rsidTr="6062BB02">
        <w:trPr>
          <w:trHeight w:val="1008"/>
        </w:trPr>
        <w:tc>
          <w:tcPr>
            <w:tcW w:w="3134" w:type="dxa"/>
            <w:vMerge/>
            <w:vAlign w:val="center"/>
            <w:hideMark/>
          </w:tcPr>
          <w:p w14:paraId="5BDD4E7B" w14:textId="77777777" w:rsidR="00755BEA" w:rsidRPr="005A6DDE" w:rsidRDefault="00755BEA" w:rsidP="00755BEA">
            <w:pPr>
              <w:rPr>
                <w:rFonts w:ascii="Corbel" w:eastAsia="Times New Roman" w:hAnsi="Corbel" w:cs="Times New Roman"/>
                <w:color w:val="000000"/>
                <w:sz w:val="20"/>
                <w:szCs w:val="20"/>
              </w:rPr>
            </w:pPr>
          </w:p>
        </w:tc>
        <w:tc>
          <w:tcPr>
            <w:tcW w:w="3685" w:type="dxa"/>
            <w:shd w:val="clear" w:color="auto" w:fill="auto"/>
            <w:hideMark/>
          </w:tcPr>
          <w:p w14:paraId="54189BC0" w14:textId="72B331C9" w:rsidR="007E66E5" w:rsidRPr="005A6DDE" w:rsidRDefault="005F240E" w:rsidP="00755BEA">
            <w:pPr>
              <w:rPr>
                <w:rFonts w:ascii="Corbel" w:eastAsia="Times New Roman" w:hAnsi="Corbel" w:cs="Times New Roman"/>
                <w:color w:val="000000"/>
                <w:sz w:val="20"/>
                <w:szCs w:val="20"/>
              </w:rPr>
            </w:pPr>
            <w:r>
              <w:rPr>
                <w:rFonts w:ascii="Corbel" w:eastAsia="Times New Roman" w:hAnsi="Corbel" w:cs="Times New Roman"/>
                <w:color w:val="000000"/>
                <w:sz w:val="20"/>
                <w:szCs w:val="20"/>
              </w:rPr>
              <w:t>2.4 ondersteunt de persoonlijkheidsontwikkeling, de emancipatie en de maatschappelijke participatie van elke lerende</w:t>
            </w:r>
          </w:p>
        </w:tc>
        <w:tc>
          <w:tcPr>
            <w:tcW w:w="4678" w:type="dxa"/>
            <w:tcBorders>
              <w:right w:val="dashSmallGap" w:sz="4" w:space="0" w:color="FF0000"/>
            </w:tcBorders>
            <w:shd w:val="clear" w:color="auto" w:fill="DBE5F1" w:themeFill="accent1" w:themeFillTint="33"/>
          </w:tcPr>
          <w:p w14:paraId="4F1BF123" w14:textId="01377A0E" w:rsidR="00755BEA" w:rsidRPr="00755BEA" w:rsidRDefault="00755BEA" w:rsidP="00755BEA">
            <w:pPr>
              <w:rPr>
                <w:rFonts w:ascii="Corbel" w:eastAsia="Times New Roman" w:hAnsi="Corbel" w:cs="Times New Roman"/>
                <w:color w:val="FF0000"/>
                <w:sz w:val="18"/>
                <w:szCs w:val="18"/>
              </w:rPr>
            </w:pPr>
          </w:p>
        </w:tc>
        <w:tc>
          <w:tcPr>
            <w:tcW w:w="4536" w:type="dxa"/>
            <w:tcBorders>
              <w:left w:val="dashSmallGap" w:sz="4" w:space="0" w:color="FF0000"/>
              <w:right w:val="dashSmallGap" w:sz="4" w:space="0" w:color="FF0000"/>
            </w:tcBorders>
            <w:shd w:val="clear" w:color="auto" w:fill="DBE5F1" w:themeFill="accent1" w:themeFillTint="33"/>
          </w:tcPr>
          <w:p w14:paraId="7DFEA420" w14:textId="438995F6" w:rsidR="00755BEA" w:rsidRPr="005F240E" w:rsidRDefault="005F240E" w:rsidP="00755BEA">
            <w:pPr>
              <w:rPr>
                <w:rFonts w:ascii="Corbel" w:eastAsia="Times New Roman" w:hAnsi="Corbel" w:cs="Times New Roman"/>
                <w:sz w:val="18"/>
                <w:szCs w:val="18"/>
              </w:rPr>
            </w:pPr>
            <w:r w:rsidRPr="005F240E">
              <w:rPr>
                <w:rFonts w:ascii="Corbel" w:eastAsia="Times New Roman" w:hAnsi="Corbel" w:cs="Times New Roman"/>
                <w:sz w:val="18"/>
                <w:szCs w:val="18"/>
              </w:rPr>
              <w:t>De student geeft de kleuters inspraak en stimuleert de eigen keuze van kleuters</w:t>
            </w:r>
          </w:p>
        </w:tc>
        <w:tc>
          <w:tcPr>
            <w:tcW w:w="4678" w:type="dxa"/>
            <w:tcBorders>
              <w:left w:val="dashSmallGap" w:sz="4" w:space="0" w:color="FF0000"/>
              <w:right w:val="dashSmallGap" w:sz="4" w:space="0" w:color="008000"/>
            </w:tcBorders>
            <w:shd w:val="clear" w:color="auto" w:fill="DBE5F1" w:themeFill="accent1" w:themeFillTint="33"/>
          </w:tcPr>
          <w:p w14:paraId="2CEB6CB7" w14:textId="3C9C42B0" w:rsidR="00755BEA" w:rsidRPr="00755BEA" w:rsidRDefault="005F240E" w:rsidP="00755BEA">
            <w:pPr>
              <w:rPr>
                <w:rFonts w:ascii="Corbel" w:eastAsia="Times New Roman" w:hAnsi="Corbel" w:cs="Times New Roman"/>
                <w:color w:val="FF0000"/>
                <w:sz w:val="18"/>
                <w:szCs w:val="18"/>
              </w:rPr>
            </w:pPr>
            <w:r w:rsidRPr="005F240E">
              <w:rPr>
                <w:rFonts w:ascii="Corbel" w:eastAsia="Times New Roman" w:hAnsi="Corbel" w:cs="Times New Roman"/>
                <w:sz w:val="18"/>
                <w:szCs w:val="18"/>
              </w:rPr>
              <w:t>De student stimuleert de kleuters om initiatieven te nemen en plannen te maken. Hij doet voldoende beroep op het proble</w:t>
            </w:r>
            <w:r>
              <w:rPr>
                <w:rFonts w:ascii="Corbel" w:eastAsia="Times New Roman" w:hAnsi="Corbel" w:cs="Times New Roman"/>
                <w:sz w:val="18"/>
                <w:szCs w:val="18"/>
              </w:rPr>
              <w:t>emoplossend gedrag van kleuters.</w:t>
            </w:r>
          </w:p>
        </w:tc>
      </w:tr>
      <w:tr w:rsidR="00C07D5C" w:rsidRPr="004D1ED7" w14:paraId="6F450899" w14:textId="77777777" w:rsidTr="6062BB02">
        <w:trPr>
          <w:trHeight w:val="1008"/>
        </w:trPr>
        <w:tc>
          <w:tcPr>
            <w:tcW w:w="3134" w:type="dxa"/>
            <w:vMerge/>
            <w:vAlign w:val="center"/>
            <w:hideMark/>
          </w:tcPr>
          <w:p w14:paraId="1A56A09A" w14:textId="77777777" w:rsidR="00C07D5C" w:rsidRPr="004D1ED7" w:rsidRDefault="00C07D5C" w:rsidP="00755BEA">
            <w:pPr>
              <w:rPr>
                <w:rFonts w:ascii="Corbel" w:eastAsia="Times New Roman" w:hAnsi="Corbel" w:cs="Times New Roman"/>
                <w:sz w:val="20"/>
                <w:szCs w:val="20"/>
              </w:rPr>
            </w:pPr>
          </w:p>
        </w:tc>
        <w:tc>
          <w:tcPr>
            <w:tcW w:w="3685" w:type="dxa"/>
            <w:shd w:val="clear" w:color="auto" w:fill="auto"/>
            <w:hideMark/>
          </w:tcPr>
          <w:p w14:paraId="085C022D" w14:textId="7D121B24" w:rsidR="00C07D5C" w:rsidRPr="004D1ED7" w:rsidRDefault="00C07D5C" w:rsidP="00755BEA">
            <w:pPr>
              <w:rPr>
                <w:rFonts w:ascii="Corbel" w:eastAsia="Times New Roman" w:hAnsi="Corbel" w:cs="Times New Roman"/>
                <w:sz w:val="20"/>
                <w:szCs w:val="20"/>
              </w:rPr>
            </w:pPr>
            <w:r w:rsidRPr="004D1ED7">
              <w:rPr>
                <w:rFonts w:ascii="Corbel" w:eastAsia="Times New Roman" w:hAnsi="Corbel" w:cs="Times New Roman"/>
                <w:sz w:val="20"/>
                <w:szCs w:val="20"/>
              </w:rPr>
              <w:t>2.6.herkent opvoedingsvragen en-noden en kan er gepast op inspelen.</w:t>
            </w:r>
          </w:p>
        </w:tc>
        <w:tc>
          <w:tcPr>
            <w:tcW w:w="4678" w:type="dxa"/>
            <w:tcBorders>
              <w:right w:val="dashSmallGap" w:sz="4" w:space="0" w:color="FF0000"/>
            </w:tcBorders>
            <w:shd w:val="clear" w:color="auto" w:fill="DBE5F1" w:themeFill="accent1" w:themeFillTint="33"/>
          </w:tcPr>
          <w:p w14:paraId="4CCC1DBD" w14:textId="18EF2F88" w:rsidR="00C07D5C" w:rsidRPr="004D1ED7" w:rsidRDefault="00C07D5C" w:rsidP="00755BEA">
            <w:pPr>
              <w:rPr>
                <w:rFonts w:ascii="Corbel" w:eastAsia="Times New Roman" w:hAnsi="Corbel" w:cs="Times New Roman"/>
                <w:sz w:val="18"/>
                <w:szCs w:val="18"/>
              </w:rPr>
            </w:pPr>
          </w:p>
        </w:tc>
        <w:tc>
          <w:tcPr>
            <w:tcW w:w="4536" w:type="dxa"/>
            <w:tcBorders>
              <w:left w:val="dashSmallGap" w:sz="4" w:space="0" w:color="FF0000"/>
              <w:right w:val="dashSmallGap" w:sz="4" w:space="0" w:color="FF0000"/>
            </w:tcBorders>
            <w:shd w:val="clear" w:color="auto" w:fill="DBE5F1" w:themeFill="accent1" w:themeFillTint="33"/>
          </w:tcPr>
          <w:p w14:paraId="4D9DA7A3" w14:textId="1B474A04" w:rsidR="00C07D5C" w:rsidRPr="004D1ED7" w:rsidRDefault="00C07D5C" w:rsidP="00755BEA">
            <w:pPr>
              <w:rPr>
                <w:rFonts w:ascii="Corbel" w:eastAsia="Times New Roman" w:hAnsi="Corbel" w:cs="Times New Roman"/>
                <w:sz w:val="18"/>
                <w:szCs w:val="18"/>
              </w:rPr>
            </w:pPr>
          </w:p>
        </w:tc>
        <w:tc>
          <w:tcPr>
            <w:tcW w:w="4678" w:type="dxa"/>
            <w:tcBorders>
              <w:left w:val="dashSmallGap" w:sz="4" w:space="0" w:color="FF0000"/>
              <w:right w:val="dashSmallGap" w:sz="4" w:space="0" w:color="008000"/>
            </w:tcBorders>
            <w:shd w:val="clear" w:color="auto" w:fill="DBE5F1" w:themeFill="accent1" w:themeFillTint="33"/>
          </w:tcPr>
          <w:p w14:paraId="3434F919" w14:textId="18510883" w:rsidR="00C07D5C" w:rsidRPr="004D1ED7" w:rsidRDefault="00C07D5C" w:rsidP="005F240E">
            <w:pPr>
              <w:rPr>
                <w:rFonts w:ascii="Corbel" w:eastAsia="Times New Roman" w:hAnsi="Corbel" w:cs="Times New Roman"/>
                <w:sz w:val="18"/>
                <w:szCs w:val="18"/>
              </w:rPr>
            </w:pPr>
            <w:r>
              <w:rPr>
                <w:rFonts w:ascii="Corbel" w:eastAsia="Times New Roman" w:hAnsi="Corbel" w:cs="Times New Roman"/>
                <w:sz w:val="18"/>
                <w:szCs w:val="18"/>
              </w:rPr>
              <w:t>De student gaat adequaat om met specifieke onderwijsbehoeften.</w:t>
            </w:r>
          </w:p>
        </w:tc>
      </w:tr>
      <w:tr w:rsidR="00C07D5C" w:rsidRPr="005A6DDE" w14:paraId="74CA2399" w14:textId="77777777" w:rsidTr="6062BB02">
        <w:trPr>
          <w:trHeight w:val="1008"/>
        </w:trPr>
        <w:tc>
          <w:tcPr>
            <w:tcW w:w="3134" w:type="dxa"/>
            <w:vMerge/>
            <w:vAlign w:val="center"/>
            <w:hideMark/>
          </w:tcPr>
          <w:p w14:paraId="3B38F4CB" w14:textId="77777777" w:rsidR="00C07D5C" w:rsidRPr="005A6DDE" w:rsidRDefault="00C07D5C" w:rsidP="00755BEA">
            <w:pPr>
              <w:rPr>
                <w:rFonts w:ascii="Corbel" w:eastAsia="Times New Roman" w:hAnsi="Corbel" w:cs="Times New Roman"/>
                <w:color w:val="000000"/>
                <w:sz w:val="20"/>
                <w:szCs w:val="20"/>
              </w:rPr>
            </w:pPr>
          </w:p>
        </w:tc>
        <w:tc>
          <w:tcPr>
            <w:tcW w:w="3685" w:type="dxa"/>
            <w:shd w:val="clear" w:color="auto" w:fill="auto"/>
            <w:hideMark/>
          </w:tcPr>
          <w:p w14:paraId="1313E8B0" w14:textId="047B4DC7" w:rsidR="00C07D5C" w:rsidRPr="006F3C18" w:rsidRDefault="00C07D5C" w:rsidP="00755BEA">
            <w:pPr>
              <w:rPr>
                <w:rFonts w:ascii="Corbel" w:eastAsia="Times New Roman" w:hAnsi="Corbel" w:cs="Times New Roman"/>
                <w:color w:val="000000"/>
                <w:sz w:val="20"/>
                <w:szCs w:val="20"/>
              </w:rPr>
            </w:pPr>
            <w:r w:rsidRPr="006F3C18">
              <w:rPr>
                <w:rFonts w:ascii="Corbel" w:eastAsia="Times New Roman" w:hAnsi="Corbel" w:cs="Times New Roman"/>
                <w:color w:val="000000"/>
                <w:sz w:val="20"/>
                <w:szCs w:val="20"/>
              </w:rPr>
              <w:t>2.8 communiceert verbindend en hanteert conflictsituaties op een positieve, oplossings- en herstelgerichte manier.</w:t>
            </w:r>
          </w:p>
        </w:tc>
        <w:tc>
          <w:tcPr>
            <w:tcW w:w="4678" w:type="dxa"/>
            <w:tcBorders>
              <w:right w:val="dashSmallGap" w:sz="4" w:space="0" w:color="FF0000"/>
            </w:tcBorders>
            <w:shd w:val="clear" w:color="auto" w:fill="DBE5F1" w:themeFill="accent1" w:themeFillTint="33"/>
          </w:tcPr>
          <w:p w14:paraId="75439215" w14:textId="77777777" w:rsidR="00C07D5C" w:rsidRPr="007A04AB" w:rsidRDefault="00C07D5C" w:rsidP="00755BEA">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hanteert preventieve maatregelen, regels en afspraken.</w:t>
            </w:r>
          </w:p>
          <w:p w14:paraId="7DD272B6" w14:textId="48B42D1E" w:rsidR="00C07D5C" w:rsidRPr="007A04AB" w:rsidRDefault="00C07D5C" w:rsidP="004D1ED7">
            <w:pPr>
              <w:rPr>
                <w:rFonts w:ascii="Corbel" w:eastAsia="Times New Roman" w:hAnsi="Corbel" w:cs="Times New Roman"/>
                <w:color w:val="000000"/>
                <w:sz w:val="18"/>
                <w:szCs w:val="18"/>
              </w:rPr>
            </w:pPr>
          </w:p>
        </w:tc>
        <w:tc>
          <w:tcPr>
            <w:tcW w:w="4536" w:type="dxa"/>
            <w:tcBorders>
              <w:left w:val="dashSmallGap" w:sz="4" w:space="0" w:color="FF0000"/>
              <w:right w:val="dashSmallGap" w:sz="4" w:space="0" w:color="FF0000"/>
            </w:tcBorders>
            <w:shd w:val="clear" w:color="auto" w:fill="DBE5F1" w:themeFill="accent1" w:themeFillTint="33"/>
          </w:tcPr>
          <w:p w14:paraId="0D87BAF6" w14:textId="715F9D75" w:rsidR="00C07D5C" w:rsidRPr="007A04AB" w:rsidRDefault="708D2B90" w:rsidP="00755BEA">
            <w:pPr>
              <w:rPr>
                <w:rFonts w:ascii="Corbel" w:eastAsia="Times New Roman" w:hAnsi="Corbel" w:cs="Times New Roman"/>
                <w:color w:val="000000"/>
                <w:sz w:val="18"/>
                <w:szCs w:val="18"/>
              </w:rPr>
            </w:pPr>
            <w:r w:rsidRPr="6062BB02">
              <w:rPr>
                <w:rFonts w:ascii="Corbel" w:eastAsia="Times New Roman" w:hAnsi="Corbel" w:cs="Times New Roman"/>
                <w:color w:val="000000" w:themeColor="text1"/>
                <w:sz w:val="18"/>
                <w:szCs w:val="18"/>
              </w:rPr>
              <w:t>De student ziet conflicten.</w:t>
            </w:r>
            <w:r w:rsidR="0084007A">
              <w:rPr>
                <w:rFonts w:ascii="Corbel" w:eastAsia="Times New Roman" w:hAnsi="Corbel" w:cs="Times New Roman"/>
                <w:color w:val="000000" w:themeColor="text1"/>
                <w:sz w:val="18"/>
                <w:szCs w:val="18"/>
              </w:rPr>
              <w:t xml:space="preserve"> </w:t>
            </w:r>
            <w:bookmarkStart w:id="0" w:name="_GoBack"/>
            <w:bookmarkEnd w:id="0"/>
            <w:r w:rsidRPr="6062BB02">
              <w:rPr>
                <w:rFonts w:ascii="Corbel" w:eastAsia="Times New Roman" w:hAnsi="Corbel" w:cs="Times New Roman"/>
                <w:color w:val="000000" w:themeColor="text1"/>
                <w:sz w:val="18"/>
                <w:szCs w:val="18"/>
              </w:rPr>
              <w:t xml:space="preserve">De student laat bij conflicten de betrokken kleuters hun verhaal vertellen en zoekt samen met </w:t>
            </w:r>
            <w:r w:rsidR="2EBCC188" w:rsidRPr="6062BB02">
              <w:rPr>
                <w:rFonts w:ascii="Corbel" w:eastAsia="Times New Roman" w:hAnsi="Corbel" w:cs="Times New Roman"/>
                <w:color w:val="000000" w:themeColor="text1"/>
                <w:sz w:val="18"/>
                <w:szCs w:val="18"/>
              </w:rPr>
              <w:t>hen naar een oplossing.</w:t>
            </w:r>
          </w:p>
        </w:tc>
        <w:tc>
          <w:tcPr>
            <w:tcW w:w="4678" w:type="dxa"/>
            <w:tcBorders>
              <w:left w:val="dashSmallGap" w:sz="4" w:space="0" w:color="FF0000"/>
              <w:right w:val="dashSmallGap" w:sz="4" w:space="0" w:color="008000"/>
            </w:tcBorders>
            <w:shd w:val="clear" w:color="auto" w:fill="DBE5F1" w:themeFill="accent1" w:themeFillTint="33"/>
          </w:tcPr>
          <w:p w14:paraId="0615F8D0" w14:textId="509A5E6F" w:rsidR="00C07D5C" w:rsidRPr="007A04AB" w:rsidRDefault="0C53C6EA" w:rsidP="6062BB02">
            <w:pPr>
              <w:rPr>
                <w:rFonts w:ascii="Corbel" w:eastAsia="Times New Roman" w:hAnsi="Corbel" w:cs="Times New Roman"/>
                <w:color w:val="000000" w:themeColor="text1"/>
                <w:sz w:val="18"/>
                <w:szCs w:val="18"/>
              </w:rPr>
            </w:pPr>
            <w:r w:rsidRPr="6062BB02">
              <w:rPr>
                <w:rFonts w:ascii="Corbel" w:eastAsia="Times New Roman" w:hAnsi="Corbel" w:cs="Times New Roman"/>
                <w:color w:val="000000" w:themeColor="text1"/>
                <w:sz w:val="18"/>
                <w:szCs w:val="18"/>
              </w:rPr>
              <w:t>De student kan preventief optreden door te werken vanuit sociale vaardigheden met kleuters.</w:t>
            </w:r>
          </w:p>
          <w:p w14:paraId="2B1C392C" w14:textId="49595B3B" w:rsidR="00C07D5C" w:rsidRPr="007A04AB" w:rsidRDefault="00C07D5C" w:rsidP="6062BB02">
            <w:pPr>
              <w:rPr>
                <w:rFonts w:ascii="Corbel" w:eastAsia="Times New Roman" w:hAnsi="Corbel" w:cs="Times New Roman"/>
                <w:color w:val="000000"/>
                <w:sz w:val="18"/>
                <w:szCs w:val="18"/>
              </w:rPr>
            </w:pPr>
          </w:p>
        </w:tc>
      </w:tr>
      <w:tr w:rsidR="00C07D5C" w:rsidRPr="005A6DDE" w14:paraId="35F52B9A" w14:textId="77777777" w:rsidTr="6062BB02">
        <w:trPr>
          <w:trHeight w:val="1440"/>
        </w:trPr>
        <w:tc>
          <w:tcPr>
            <w:tcW w:w="3134" w:type="dxa"/>
            <w:vMerge w:val="restart"/>
            <w:shd w:val="clear" w:color="auto" w:fill="auto"/>
            <w:hideMark/>
          </w:tcPr>
          <w:p w14:paraId="08BCCFFD" w14:textId="02350819" w:rsidR="00C07D5C" w:rsidRPr="005A6DDE" w:rsidRDefault="00C07D5C" w:rsidP="004D1ED7">
            <w:pPr>
              <w:rPr>
                <w:rFonts w:ascii="Corbel" w:eastAsia="Times New Roman" w:hAnsi="Corbel" w:cs="Times New Roman"/>
                <w:color w:val="000000"/>
                <w:sz w:val="20"/>
                <w:szCs w:val="20"/>
              </w:rPr>
            </w:pPr>
            <w:r w:rsidRPr="006509BD">
              <w:rPr>
                <w:rFonts w:asciiTheme="majorHAnsi" w:hAnsiTheme="majorHAnsi" w:cstheme="majorHAnsi"/>
                <w:b/>
                <w:sz w:val="20"/>
                <w:szCs w:val="20"/>
              </w:rPr>
              <w:t>03:</w:t>
            </w:r>
            <w:r w:rsidRPr="006509BD">
              <w:rPr>
                <w:rFonts w:asciiTheme="majorHAnsi" w:hAnsiTheme="majorHAnsi" w:cstheme="majorHAnsi"/>
                <w:sz w:val="20"/>
                <w:szCs w:val="20"/>
              </w:rPr>
              <w:t xml:space="preserve"> De Educatieve Bachelor in het Kleuteronderwijs heeft inzicht in de brede ontwikkeling van de kleuter. Hij beheerst, actualiseert, verbreedt en verdiept zijn inhoudelijke en didactische expertise binnen alle leergebieden van de ontwikkelingsdoelen. Hij wendt deze geïntegreerd aan bij de vormgeving en realisatie van de speelleeromgeving. Hij gebruikt een correcte en uitdagende taal die de kinderen tot verdere ontwikkeling stimuleert.</w:t>
            </w:r>
          </w:p>
        </w:tc>
        <w:tc>
          <w:tcPr>
            <w:tcW w:w="3685" w:type="dxa"/>
            <w:shd w:val="clear" w:color="auto" w:fill="auto"/>
            <w:hideMark/>
          </w:tcPr>
          <w:p w14:paraId="13C9BC5F" w14:textId="432561F2" w:rsidR="00C07D5C" w:rsidRDefault="00C07D5C" w:rsidP="004D1ED7">
            <w:pPr>
              <w:rPr>
                <w:rFonts w:ascii="Corbel" w:eastAsia="Times New Roman" w:hAnsi="Corbel" w:cs="Times New Roman"/>
                <w:color w:val="000000"/>
                <w:sz w:val="20"/>
                <w:szCs w:val="20"/>
              </w:rPr>
            </w:pPr>
            <w:r w:rsidRPr="000F0426">
              <w:rPr>
                <w:rFonts w:ascii="Corbel" w:eastAsia="Times New Roman" w:hAnsi="Corbel" w:cs="Times New Roman"/>
                <w:color w:val="000000"/>
                <w:sz w:val="20"/>
                <w:szCs w:val="20"/>
              </w:rPr>
              <w:t>3.1 heeft inzicht in de brede ontwikkeling van de lerende.</w:t>
            </w:r>
          </w:p>
          <w:p w14:paraId="0C2B4F5E" w14:textId="77777777" w:rsidR="00A05907" w:rsidRPr="000F0426" w:rsidRDefault="00A05907" w:rsidP="004D1ED7">
            <w:pPr>
              <w:rPr>
                <w:rFonts w:ascii="Corbel" w:eastAsia="Times New Roman" w:hAnsi="Corbel" w:cs="Times New Roman"/>
                <w:color w:val="000000"/>
                <w:sz w:val="20"/>
                <w:szCs w:val="20"/>
              </w:rPr>
            </w:pPr>
          </w:p>
          <w:p w14:paraId="4E83C60C" w14:textId="1D63E83F" w:rsidR="00C07D5C" w:rsidRPr="005A6DDE" w:rsidRDefault="00C07D5C" w:rsidP="004D1ED7">
            <w:pPr>
              <w:rPr>
                <w:rFonts w:ascii="Corbel" w:eastAsia="Times New Roman" w:hAnsi="Corbel" w:cs="Times New Roman"/>
                <w:color w:val="000000"/>
                <w:sz w:val="20"/>
                <w:szCs w:val="20"/>
              </w:rPr>
            </w:pPr>
            <w:r w:rsidRPr="000F0426">
              <w:rPr>
                <w:rFonts w:ascii="Corbel" w:eastAsia="Times New Roman" w:hAnsi="Corbel" w:cs="Times New Roman"/>
                <w:color w:val="000000"/>
                <w:sz w:val="20"/>
                <w:szCs w:val="20"/>
              </w:rPr>
              <w:t>3.2 beheerst de inhoudelijke, didactische en pedagogische expertise van de leergebieden en kan deze actualiseren, verbreden en verdiepen.</w:t>
            </w:r>
          </w:p>
        </w:tc>
        <w:tc>
          <w:tcPr>
            <w:tcW w:w="4678" w:type="dxa"/>
            <w:tcBorders>
              <w:right w:val="dashSmallGap" w:sz="4" w:space="0" w:color="FF0000"/>
            </w:tcBorders>
            <w:shd w:val="clear" w:color="auto" w:fill="DBE5F1" w:themeFill="accent1" w:themeFillTint="33"/>
            <w:hideMark/>
          </w:tcPr>
          <w:p w14:paraId="3051897C" w14:textId="62647F64" w:rsidR="00C07D5C" w:rsidRPr="007A04AB" w:rsidRDefault="00C07D5C" w:rsidP="004D1ED7">
            <w:pPr>
              <w:rPr>
                <w:rFonts w:ascii="Corbel" w:eastAsia="Times New Roman" w:hAnsi="Corbel" w:cs="Times New Roman"/>
                <w:color w:val="000000"/>
                <w:sz w:val="18"/>
                <w:szCs w:val="18"/>
              </w:rPr>
            </w:pPr>
            <w:r w:rsidRPr="000F0426">
              <w:rPr>
                <w:rFonts w:ascii="Corbel" w:eastAsia="Times New Roman" w:hAnsi="Corbel" w:cs="Times New Roman"/>
                <w:color w:val="000000"/>
                <w:sz w:val="18"/>
                <w:szCs w:val="18"/>
              </w:rPr>
              <w:t xml:space="preserve">De student zorgt voor de basisvoorwaarden: positieve ingesteldheid van de kleuters, voldoende waardering en bevestiging op persoonlijke wijze, voldoende aanmoediging, gelijkwaardige behandeling van alle kleuters, creëren van samenhorigheidsgevoel. Hij heeft een ontmoetende leerkrachtstijl.  </w:t>
            </w:r>
          </w:p>
        </w:tc>
        <w:tc>
          <w:tcPr>
            <w:tcW w:w="4536" w:type="dxa"/>
            <w:tcBorders>
              <w:left w:val="dashSmallGap" w:sz="4" w:space="0" w:color="FF0000"/>
              <w:right w:val="dashSmallGap" w:sz="4" w:space="0" w:color="FF0000"/>
            </w:tcBorders>
            <w:shd w:val="clear" w:color="auto" w:fill="DBE5F1" w:themeFill="accent1" w:themeFillTint="33"/>
            <w:hideMark/>
          </w:tcPr>
          <w:p w14:paraId="4AE381F4" w14:textId="77777777" w:rsidR="00C07D5C" w:rsidRDefault="00C07D5C" w:rsidP="004D1ED7">
            <w:pPr>
              <w:rPr>
                <w:rFonts w:ascii="Corbel" w:eastAsia="Times New Roman" w:hAnsi="Corbel" w:cs="Times New Roman"/>
                <w:color w:val="FF0000"/>
                <w:sz w:val="18"/>
                <w:szCs w:val="18"/>
              </w:rPr>
            </w:pPr>
          </w:p>
          <w:p w14:paraId="1A1FA575" w14:textId="77777777" w:rsidR="00C07D5C" w:rsidRPr="007A04AB" w:rsidRDefault="00C07D5C" w:rsidP="004D1ED7">
            <w:pPr>
              <w:rPr>
                <w:rFonts w:ascii="Corbel" w:eastAsia="Times New Roman" w:hAnsi="Corbel" w:cs="Times New Roman"/>
                <w:color w:val="000000"/>
                <w:sz w:val="18"/>
                <w:szCs w:val="18"/>
              </w:rPr>
            </w:pPr>
            <w:r w:rsidRPr="004D1ED7">
              <w:rPr>
                <w:rFonts w:ascii="Corbel" w:eastAsia="Times New Roman" w:hAnsi="Corbel" w:cs="Times New Roman"/>
                <w:sz w:val="18"/>
                <w:szCs w:val="18"/>
              </w:rPr>
              <w:t> </w:t>
            </w:r>
          </w:p>
          <w:p w14:paraId="43142CB1" w14:textId="4B1B49FA" w:rsidR="00C07D5C" w:rsidRPr="007A04AB" w:rsidRDefault="00C07D5C" w:rsidP="004D1ED7">
            <w:pPr>
              <w:rPr>
                <w:rFonts w:ascii="Corbel" w:eastAsia="Times New Roman" w:hAnsi="Corbel" w:cs="Times New Roman"/>
                <w:color w:val="000000"/>
                <w:sz w:val="18"/>
                <w:szCs w:val="18"/>
              </w:rPr>
            </w:pPr>
            <w:r w:rsidRPr="000F0426">
              <w:rPr>
                <w:rFonts w:ascii="Corbel" w:eastAsia="Times New Roman" w:hAnsi="Corbel" w:cs="Times New Roman"/>
                <w:color w:val="000000"/>
                <w:sz w:val="18"/>
                <w:szCs w:val="18"/>
              </w:rPr>
              <w:t> </w:t>
            </w:r>
          </w:p>
        </w:tc>
        <w:tc>
          <w:tcPr>
            <w:tcW w:w="4678" w:type="dxa"/>
            <w:tcBorders>
              <w:left w:val="dashSmallGap" w:sz="4" w:space="0" w:color="FF0000"/>
              <w:right w:val="dashSmallGap" w:sz="4" w:space="0" w:color="008000"/>
            </w:tcBorders>
            <w:shd w:val="clear" w:color="auto" w:fill="DBE5F1" w:themeFill="accent1" w:themeFillTint="33"/>
            <w:hideMark/>
          </w:tcPr>
          <w:p w14:paraId="6547F49C" w14:textId="28DC256E" w:rsidR="00C07D5C" w:rsidRDefault="00C07D5C" w:rsidP="004D1ED7">
            <w:pPr>
              <w:rPr>
                <w:rFonts w:ascii="Corbel" w:eastAsia="Times New Roman" w:hAnsi="Corbel" w:cs="Times New Roman"/>
                <w:sz w:val="18"/>
                <w:szCs w:val="18"/>
              </w:rPr>
            </w:pPr>
            <w:r w:rsidRPr="004D1ED7">
              <w:rPr>
                <w:rFonts w:ascii="Corbel" w:eastAsia="Times New Roman" w:hAnsi="Corbel" w:cs="Times New Roman"/>
                <w:sz w:val="18"/>
                <w:szCs w:val="18"/>
              </w:rPr>
              <w:t>De student gaat adequaat om met kleuters met specifieke onderwijsbehoeften. Hij signaleert en pakt deze aan.</w:t>
            </w:r>
          </w:p>
          <w:p w14:paraId="2094A8AE" w14:textId="77777777" w:rsidR="00A05907" w:rsidRPr="004D1ED7" w:rsidRDefault="00A05907" w:rsidP="004D1ED7">
            <w:pPr>
              <w:rPr>
                <w:rFonts w:ascii="Corbel" w:eastAsia="Times New Roman" w:hAnsi="Corbel" w:cs="Times New Roman"/>
                <w:sz w:val="18"/>
                <w:szCs w:val="18"/>
              </w:rPr>
            </w:pPr>
          </w:p>
          <w:p w14:paraId="147FFF55" w14:textId="77777777" w:rsidR="00C07D5C" w:rsidRPr="000F0426" w:rsidRDefault="00C07D5C" w:rsidP="004D1ED7">
            <w:pPr>
              <w:rPr>
                <w:rFonts w:ascii="Corbel" w:eastAsia="Times New Roman" w:hAnsi="Corbel" w:cs="Times New Roman"/>
                <w:color w:val="000000"/>
                <w:sz w:val="18"/>
                <w:szCs w:val="18"/>
              </w:rPr>
            </w:pPr>
            <w:r w:rsidRPr="000F0426">
              <w:rPr>
                <w:rFonts w:ascii="Corbel" w:eastAsia="Times New Roman" w:hAnsi="Corbel" w:cs="Times New Roman"/>
                <w:color w:val="000000"/>
                <w:sz w:val="18"/>
                <w:szCs w:val="18"/>
              </w:rPr>
              <w:t xml:space="preserve">De student past de klasinrichting aan volgens noden en behoeften (zowel geestelijk als fysiek: nood aan beweging, verzorging (neus snuiten, veters strikken, aangepaste kledij), voeding) van de kleuters en eigen leerkrachtstijl. </w:t>
            </w:r>
          </w:p>
          <w:p w14:paraId="0D73209F" w14:textId="73D38DB8" w:rsidR="00C07D5C" w:rsidRDefault="00C07D5C" w:rsidP="004D1ED7">
            <w:pPr>
              <w:rPr>
                <w:rFonts w:ascii="Corbel" w:eastAsia="Times New Roman" w:hAnsi="Corbel" w:cs="Times New Roman"/>
                <w:color w:val="000000"/>
                <w:sz w:val="18"/>
                <w:szCs w:val="18"/>
              </w:rPr>
            </w:pPr>
            <w:r w:rsidRPr="000F0426">
              <w:rPr>
                <w:rFonts w:ascii="Corbel" w:eastAsia="Times New Roman" w:hAnsi="Corbel" w:cs="Times New Roman"/>
                <w:color w:val="000000"/>
                <w:sz w:val="18"/>
                <w:szCs w:val="18"/>
              </w:rPr>
              <w:t xml:space="preserve">Hij heeft vertrouwen in de kwaliteiten en talenten van elke kleuter. </w:t>
            </w:r>
          </w:p>
          <w:p w14:paraId="15F0C561" w14:textId="77777777" w:rsidR="00C07D5C" w:rsidRPr="000F0426" w:rsidRDefault="00C07D5C" w:rsidP="004D1ED7">
            <w:pPr>
              <w:rPr>
                <w:rFonts w:ascii="Corbel" w:eastAsia="Times New Roman" w:hAnsi="Corbel" w:cs="Times New Roman"/>
                <w:color w:val="000000"/>
                <w:sz w:val="18"/>
                <w:szCs w:val="18"/>
              </w:rPr>
            </w:pPr>
          </w:p>
          <w:p w14:paraId="7803698D" w14:textId="31138C56" w:rsidR="00C07D5C" w:rsidRPr="007A04AB" w:rsidRDefault="51EFE240" w:rsidP="004D1E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kan een kleuter taken en verantwoordelijkheden geven die hij goed aankan en stemt  bewust en systematisch eigen pedagogische aanpak af op specifieke zorgvragen van kleuters. </w:t>
            </w:r>
          </w:p>
        </w:tc>
      </w:tr>
      <w:tr w:rsidR="00C07D5C" w:rsidRPr="005A6DDE" w14:paraId="35A123A4" w14:textId="77777777" w:rsidTr="6062BB02">
        <w:trPr>
          <w:trHeight w:val="1440"/>
        </w:trPr>
        <w:tc>
          <w:tcPr>
            <w:tcW w:w="3134" w:type="dxa"/>
            <w:vMerge/>
            <w:vAlign w:val="center"/>
            <w:hideMark/>
          </w:tcPr>
          <w:p w14:paraId="19F8E882" w14:textId="77777777" w:rsidR="00C07D5C" w:rsidRPr="005A6DDE" w:rsidRDefault="00C07D5C" w:rsidP="004D1ED7">
            <w:pPr>
              <w:rPr>
                <w:rFonts w:ascii="Corbel" w:eastAsia="Times New Roman" w:hAnsi="Corbel" w:cs="Times New Roman"/>
                <w:color w:val="000000"/>
                <w:sz w:val="20"/>
                <w:szCs w:val="20"/>
              </w:rPr>
            </w:pPr>
          </w:p>
        </w:tc>
        <w:tc>
          <w:tcPr>
            <w:tcW w:w="3685" w:type="dxa"/>
            <w:shd w:val="clear" w:color="auto" w:fill="auto"/>
            <w:hideMark/>
          </w:tcPr>
          <w:p w14:paraId="7CFC73DB" w14:textId="1A295B6D" w:rsidR="00C07D5C" w:rsidRPr="005A6DDE" w:rsidRDefault="00C07D5C" w:rsidP="004D1ED7">
            <w:pPr>
              <w:rPr>
                <w:rFonts w:ascii="Corbel" w:eastAsia="Times New Roman" w:hAnsi="Corbel" w:cs="Times New Roman"/>
                <w:color w:val="000000"/>
                <w:sz w:val="20"/>
                <w:szCs w:val="20"/>
              </w:rPr>
            </w:pPr>
            <w:r w:rsidRPr="000F0426">
              <w:rPr>
                <w:rFonts w:ascii="Corbel" w:eastAsia="Times New Roman" w:hAnsi="Corbel" w:cs="Times New Roman"/>
                <w:color w:val="000000"/>
                <w:sz w:val="20"/>
                <w:szCs w:val="20"/>
              </w:rPr>
              <w:t>3.3 wendt de verworven expertise met betrekking tot leergebieden aan op een geïntegreerde manier.</w:t>
            </w:r>
          </w:p>
        </w:tc>
        <w:tc>
          <w:tcPr>
            <w:tcW w:w="4678" w:type="dxa"/>
            <w:tcBorders>
              <w:right w:val="dashSmallGap" w:sz="4" w:space="0" w:color="FF0000"/>
            </w:tcBorders>
            <w:shd w:val="clear" w:color="auto" w:fill="DBE5F1" w:themeFill="accent1" w:themeFillTint="33"/>
            <w:hideMark/>
          </w:tcPr>
          <w:p w14:paraId="7BF584FA" w14:textId="07B387B7" w:rsidR="00C07D5C" w:rsidRPr="007A04AB" w:rsidRDefault="00C07D5C" w:rsidP="004D1ED7">
            <w:pPr>
              <w:rPr>
                <w:rFonts w:ascii="Corbel" w:eastAsia="Times New Roman" w:hAnsi="Corbel" w:cs="Times New Roman"/>
                <w:color w:val="000000"/>
                <w:sz w:val="18"/>
                <w:szCs w:val="18"/>
              </w:rPr>
            </w:pPr>
            <w:r w:rsidRPr="6062BB02">
              <w:rPr>
                <w:rFonts w:ascii="Corbel" w:eastAsia="Times New Roman" w:hAnsi="Corbel" w:cs="Times New Roman"/>
                <w:color w:val="000000" w:themeColor="text1"/>
                <w:sz w:val="18"/>
                <w:szCs w:val="18"/>
              </w:rPr>
              <w:t>De student werkt een zinvol aanbod volgens de criteria uit: met voldoende belevingskansen op alle ontwikkelingsgebieden, met inhoudelijke samenhang tussen activiteiten en kernbeleving, met opbouw van impressie naar expressie, met een evenwichtig dagritme, evenwicht in organisatie en begeleidingsvormen, aangepast aan het ontwikkelingsniveau van de groep, aangepaste hoeken en materialenverrijking vanuit het BC/thema.</w:t>
            </w:r>
          </w:p>
        </w:tc>
        <w:tc>
          <w:tcPr>
            <w:tcW w:w="4536" w:type="dxa"/>
            <w:tcBorders>
              <w:left w:val="dashSmallGap" w:sz="4" w:space="0" w:color="FF0000"/>
              <w:right w:val="dashSmallGap" w:sz="4" w:space="0" w:color="FF0000"/>
            </w:tcBorders>
            <w:shd w:val="clear" w:color="auto" w:fill="DBE5F1" w:themeFill="accent1" w:themeFillTint="33"/>
            <w:hideMark/>
          </w:tcPr>
          <w:p w14:paraId="14FB64BB" w14:textId="0B344169" w:rsidR="00C07D5C" w:rsidRPr="007A04AB" w:rsidRDefault="060C89EE" w:rsidP="004D1ED7">
            <w:pPr>
              <w:rPr>
                <w:rFonts w:ascii="Corbel" w:eastAsia="Times New Roman" w:hAnsi="Corbel" w:cs="Times New Roman"/>
                <w:color w:val="000000"/>
                <w:sz w:val="18"/>
                <w:szCs w:val="18"/>
              </w:rPr>
            </w:pPr>
            <w:r w:rsidRPr="6062BB02">
              <w:rPr>
                <w:rFonts w:ascii="Corbel" w:eastAsia="Times New Roman" w:hAnsi="Corbel" w:cs="Times New Roman"/>
                <w:color w:val="000000" w:themeColor="text1"/>
                <w:sz w:val="18"/>
                <w:szCs w:val="18"/>
              </w:rPr>
              <w:t>De student werkt binnen een activiteit, ervaringskans, hoeken,... leergebied-overschrijdend</w:t>
            </w:r>
          </w:p>
        </w:tc>
        <w:tc>
          <w:tcPr>
            <w:tcW w:w="4678" w:type="dxa"/>
            <w:tcBorders>
              <w:left w:val="dashSmallGap" w:sz="4" w:space="0" w:color="FF0000"/>
              <w:right w:val="dashSmallGap" w:sz="4" w:space="0" w:color="008000"/>
            </w:tcBorders>
            <w:shd w:val="clear" w:color="auto" w:fill="DBE5F1" w:themeFill="accent1" w:themeFillTint="33"/>
            <w:hideMark/>
          </w:tcPr>
          <w:p w14:paraId="0B5421CB" w14:textId="0BDEA2B4" w:rsidR="00C07D5C" w:rsidRPr="007A04AB" w:rsidRDefault="00C07D5C" w:rsidP="004D1ED7">
            <w:pPr>
              <w:rPr>
                <w:rFonts w:ascii="Corbel" w:eastAsia="Times New Roman" w:hAnsi="Corbel" w:cs="Times New Roman"/>
                <w:color w:val="000000"/>
                <w:sz w:val="18"/>
                <w:szCs w:val="18"/>
              </w:rPr>
            </w:pPr>
          </w:p>
        </w:tc>
      </w:tr>
      <w:tr w:rsidR="00A05907" w:rsidRPr="005A6DDE" w14:paraId="7C0B1A17" w14:textId="77777777" w:rsidTr="6062BB02">
        <w:trPr>
          <w:trHeight w:val="1152"/>
        </w:trPr>
        <w:tc>
          <w:tcPr>
            <w:tcW w:w="3134" w:type="dxa"/>
            <w:vMerge/>
            <w:vAlign w:val="center"/>
            <w:hideMark/>
          </w:tcPr>
          <w:p w14:paraId="4452E07C" w14:textId="77777777" w:rsidR="00A05907" w:rsidRPr="005A6DDE" w:rsidRDefault="00A05907" w:rsidP="00A05907">
            <w:pPr>
              <w:rPr>
                <w:rFonts w:ascii="Corbel" w:eastAsia="Times New Roman" w:hAnsi="Corbel" w:cs="Times New Roman"/>
                <w:color w:val="000000"/>
                <w:sz w:val="20"/>
                <w:szCs w:val="20"/>
              </w:rPr>
            </w:pPr>
          </w:p>
        </w:tc>
        <w:tc>
          <w:tcPr>
            <w:tcW w:w="3685" w:type="dxa"/>
            <w:shd w:val="clear" w:color="auto" w:fill="auto"/>
            <w:hideMark/>
          </w:tcPr>
          <w:p w14:paraId="3A7ADF25" w14:textId="1F2D63D1" w:rsidR="00A05907" w:rsidRPr="00A05907" w:rsidRDefault="00A05907" w:rsidP="00A05907">
            <w:pPr>
              <w:rPr>
                <w:rFonts w:ascii="Corbel" w:eastAsia="Times New Roman" w:hAnsi="Corbel" w:cs="Times New Roman"/>
                <w:color w:val="000000"/>
                <w:sz w:val="18"/>
                <w:szCs w:val="18"/>
              </w:rPr>
            </w:pPr>
            <w:r>
              <w:rPr>
                <w:rFonts w:ascii="Corbel" w:eastAsia="Times New Roman" w:hAnsi="Corbel" w:cs="Times New Roman"/>
                <w:color w:val="000000"/>
                <w:sz w:val="20"/>
                <w:szCs w:val="20"/>
              </w:rPr>
              <w:t>3.4</w:t>
            </w:r>
            <w:r w:rsidRPr="000F0426">
              <w:rPr>
                <w:rFonts w:ascii="Corbel" w:eastAsia="Times New Roman" w:hAnsi="Corbel" w:cs="Times New Roman"/>
                <w:color w:val="000000"/>
                <w:sz w:val="20"/>
                <w:szCs w:val="20"/>
              </w:rPr>
              <w:t xml:space="preserve"> </w:t>
            </w:r>
            <w:r>
              <w:rPr>
                <w:rFonts w:ascii="Corbel" w:eastAsia="Times New Roman" w:hAnsi="Corbel" w:cs="Times New Roman"/>
                <w:color w:val="000000"/>
                <w:sz w:val="20"/>
                <w:szCs w:val="20"/>
              </w:rPr>
              <w:t xml:space="preserve">situeert het eigen onderwijsaanbod in het geheel van het onderwijsaanbod met het oog op begeleiding en oriëntering van de </w:t>
            </w:r>
            <w:proofErr w:type="spellStart"/>
            <w:r>
              <w:rPr>
                <w:rFonts w:ascii="Corbel" w:eastAsia="Times New Roman" w:hAnsi="Corbel" w:cs="Times New Roman"/>
                <w:color w:val="000000"/>
                <w:sz w:val="20"/>
                <w:szCs w:val="20"/>
              </w:rPr>
              <w:t>lerenden</w:t>
            </w:r>
            <w:proofErr w:type="spellEnd"/>
            <w:r>
              <w:rPr>
                <w:rFonts w:ascii="Corbel" w:eastAsia="Times New Roman" w:hAnsi="Corbel" w:cs="Times New Roman"/>
                <w:color w:val="000000"/>
                <w:sz w:val="20"/>
                <w:szCs w:val="20"/>
              </w:rPr>
              <w:t>.</w:t>
            </w:r>
          </w:p>
        </w:tc>
        <w:tc>
          <w:tcPr>
            <w:tcW w:w="4678" w:type="dxa"/>
            <w:tcBorders>
              <w:right w:val="dashSmallGap" w:sz="4" w:space="0" w:color="FF0000"/>
            </w:tcBorders>
            <w:shd w:val="clear" w:color="auto" w:fill="DBE5F1" w:themeFill="accent1" w:themeFillTint="33"/>
          </w:tcPr>
          <w:p w14:paraId="068CC332" w14:textId="77777777"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situeert eigen activiteiten binnen de ontwikkelingsdoelen en binnen de leerplannen met het oog op de begeleiding van kleuter.</w:t>
            </w:r>
          </w:p>
          <w:p w14:paraId="6129015F" w14:textId="77777777"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6CF7013" w14:textId="4622111E" w:rsidR="00A05907" w:rsidRPr="007A04AB" w:rsidRDefault="00A05907" w:rsidP="00A05907">
            <w:pPr>
              <w:rPr>
                <w:rFonts w:ascii="Corbel" w:eastAsia="Times New Roman" w:hAnsi="Corbel" w:cs="Times New Roman"/>
                <w:color w:val="000000"/>
                <w:sz w:val="18"/>
                <w:szCs w:val="18"/>
              </w:rPr>
            </w:pPr>
          </w:p>
        </w:tc>
        <w:tc>
          <w:tcPr>
            <w:tcW w:w="4536" w:type="dxa"/>
            <w:tcBorders>
              <w:left w:val="dashSmallGap" w:sz="4" w:space="0" w:color="FF0000"/>
              <w:right w:val="dashSmallGap" w:sz="4" w:space="0" w:color="FF0000"/>
            </w:tcBorders>
            <w:shd w:val="clear" w:color="auto" w:fill="DBE5F1" w:themeFill="accent1" w:themeFillTint="33"/>
          </w:tcPr>
          <w:p w14:paraId="59FC2322" w14:textId="77777777"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bouwt zijn verantwoording bij het uitwerken van een BC/thema op vanuit focusdoelen (ZILL).</w:t>
            </w:r>
          </w:p>
          <w:p w14:paraId="2F0B5661" w14:textId="0551B9E5" w:rsidR="00A05907" w:rsidRPr="007A04AB" w:rsidRDefault="00A05907" w:rsidP="00A05907">
            <w:pPr>
              <w:rPr>
                <w:rFonts w:ascii="Corbel" w:eastAsia="Times New Roman" w:hAnsi="Corbel" w:cs="Times New Roman"/>
                <w:color w:val="000000"/>
                <w:sz w:val="18"/>
                <w:szCs w:val="18"/>
              </w:rPr>
            </w:pPr>
          </w:p>
        </w:tc>
        <w:tc>
          <w:tcPr>
            <w:tcW w:w="4678" w:type="dxa"/>
            <w:tcBorders>
              <w:left w:val="dashSmallGap" w:sz="4" w:space="0" w:color="FF0000"/>
              <w:right w:val="dashSmallGap" w:sz="4" w:space="0" w:color="008000"/>
            </w:tcBorders>
            <w:shd w:val="clear" w:color="auto" w:fill="DBE5F1" w:themeFill="accent1" w:themeFillTint="33"/>
          </w:tcPr>
          <w:p w14:paraId="60FD9A08" w14:textId="076A0AE9"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situeert en past het eigen aanbod aan binnen de ontwikkelingsdoelen en binnen de leerplannen van het desbetreffen</w:t>
            </w:r>
            <w:r>
              <w:rPr>
                <w:rFonts w:ascii="Corbel" w:eastAsia="Times New Roman" w:hAnsi="Corbel" w:cs="Times New Roman"/>
                <w:color w:val="000000"/>
                <w:sz w:val="18"/>
                <w:szCs w:val="18"/>
              </w:rPr>
              <w:t>de onderwijsnet op lange termijn.</w:t>
            </w:r>
          </w:p>
        </w:tc>
      </w:tr>
      <w:tr w:rsidR="00A05907" w:rsidRPr="005A6DDE" w14:paraId="6A35CBAB" w14:textId="77777777" w:rsidTr="6062BB02">
        <w:trPr>
          <w:trHeight w:val="1440"/>
        </w:trPr>
        <w:tc>
          <w:tcPr>
            <w:tcW w:w="3134" w:type="dxa"/>
            <w:vMerge w:val="restart"/>
            <w:shd w:val="clear" w:color="auto" w:fill="auto"/>
            <w:hideMark/>
          </w:tcPr>
          <w:p w14:paraId="22B8145C" w14:textId="1D50CB81" w:rsidR="00A05907" w:rsidRPr="005A6DDE" w:rsidRDefault="00A05907" w:rsidP="00A05907">
            <w:pPr>
              <w:rPr>
                <w:rFonts w:ascii="Corbel" w:eastAsia="Times New Roman" w:hAnsi="Corbel" w:cs="Times New Roman"/>
                <w:color w:val="000000"/>
                <w:sz w:val="20"/>
                <w:szCs w:val="20"/>
              </w:rPr>
            </w:pPr>
            <w:r w:rsidRPr="006509BD">
              <w:rPr>
                <w:rFonts w:asciiTheme="majorHAnsi" w:hAnsiTheme="majorHAnsi" w:cstheme="majorHAnsi"/>
                <w:b/>
                <w:sz w:val="20"/>
                <w:szCs w:val="20"/>
              </w:rPr>
              <w:t>04:</w:t>
            </w:r>
            <w:r w:rsidRPr="006509BD">
              <w:rPr>
                <w:rFonts w:asciiTheme="majorHAnsi" w:hAnsiTheme="majorHAnsi" w:cstheme="majorHAnsi"/>
                <w:sz w:val="20"/>
                <w:szCs w:val="20"/>
              </w:rPr>
              <w:t xml:space="preserve"> De Educatieve Bachelor in het Kleuteronderwijs organiseert voor kinderen en zichzelf een veilige, werkbare en stimulerende leef- en speelleeromgeving. Hij zorgt voor een flexibele doel- en kindgerichte planning. Hij gaat correct om met relevante administratieve taken.</w:t>
            </w:r>
          </w:p>
        </w:tc>
        <w:tc>
          <w:tcPr>
            <w:tcW w:w="3685" w:type="dxa"/>
            <w:shd w:val="clear" w:color="auto" w:fill="auto"/>
            <w:hideMark/>
          </w:tcPr>
          <w:p w14:paraId="0AF1CC5D" w14:textId="4E0E768F" w:rsidR="00A05907" w:rsidRPr="005A6DDE" w:rsidRDefault="00A05907" w:rsidP="00A05907">
            <w:pPr>
              <w:rPr>
                <w:rFonts w:ascii="Corbel" w:eastAsia="Times New Roman" w:hAnsi="Corbel" w:cs="Times New Roman"/>
                <w:color w:val="000000"/>
                <w:sz w:val="20"/>
                <w:szCs w:val="20"/>
              </w:rPr>
            </w:pPr>
            <w:r w:rsidRPr="000F0426">
              <w:rPr>
                <w:rFonts w:ascii="Corbel" w:eastAsia="Times New Roman" w:hAnsi="Corbel" w:cs="Times New Roman"/>
                <w:color w:val="000000"/>
                <w:sz w:val="20"/>
                <w:szCs w:val="20"/>
              </w:rPr>
              <w:t>4.1 organiseert een stimulerende, werkbare en veilige leef-, speel- en leeromgeving.</w:t>
            </w:r>
          </w:p>
        </w:tc>
        <w:tc>
          <w:tcPr>
            <w:tcW w:w="4678" w:type="dxa"/>
            <w:tcBorders>
              <w:right w:val="dashSmallGap" w:sz="4" w:space="0" w:color="FF0000"/>
            </w:tcBorders>
            <w:shd w:val="clear" w:color="auto" w:fill="DBE5F1" w:themeFill="accent1" w:themeFillTint="33"/>
            <w:hideMark/>
          </w:tcPr>
          <w:p w14:paraId="5D5464C1" w14:textId="77777777" w:rsidR="00DF6B68" w:rsidRDefault="00DF6B68" w:rsidP="00DF6B68">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creëert een stimulerende, overzichtelijke en veilige lee</w:t>
            </w:r>
            <w:r>
              <w:rPr>
                <w:rFonts w:ascii="Corbel" w:eastAsia="Times New Roman" w:hAnsi="Corbel" w:cs="Times New Roman"/>
                <w:color w:val="000000"/>
                <w:sz w:val="18"/>
                <w:szCs w:val="18"/>
              </w:rPr>
              <w:t xml:space="preserve">fruimte, in overleg met de </w:t>
            </w:r>
            <w:r w:rsidRPr="007A04AB">
              <w:rPr>
                <w:rFonts w:ascii="Corbel" w:eastAsia="Times New Roman" w:hAnsi="Corbel" w:cs="Times New Roman"/>
                <w:color w:val="000000"/>
                <w:sz w:val="18"/>
                <w:szCs w:val="18"/>
              </w:rPr>
              <w:t xml:space="preserve">mentor. </w:t>
            </w:r>
          </w:p>
          <w:p w14:paraId="09AA18D5" w14:textId="77777777" w:rsidR="00DF6B68" w:rsidRPr="007A04AB" w:rsidRDefault="00DF6B68" w:rsidP="00DF6B68">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w:t>
            </w:r>
            <w:r>
              <w:rPr>
                <w:rFonts w:ascii="Corbel" w:eastAsia="Times New Roman" w:hAnsi="Corbel" w:cs="Times New Roman"/>
                <w:color w:val="000000"/>
                <w:sz w:val="18"/>
                <w:szCs w:val="18"/>
              </w:rPr>
              <w:t xml:space="preserve">dent probeert samen met de </w:t>
            </w:r>
            <w:r w:rsidRPr="007A04AB">
              <w:rPr>
                <w:rFonts w:ascii="Corbel" w:eastAsia="Times New Roman" w:hAnsi="Corbel" w:cs="Times New Roman"/>
                <w:color w:val="000000"/>
                <w:sz w:val="18"/>
                <w:szCs w:val="18"/>
              </w:rPr>
              <w:t>mentor een overzicht over het hele klasgebeuren te behouden.</w:t>
            </w:r>
          </w:p>
          <w:p w14:paraId="10746BB3" w14:textId="77777777" w:rsidR="00DF6B68" w:rsidRDefault="00DF6B68" w:rsidP="00A05907">
            <w:pPr>
              <w:rPr>
                <w:rFonts w:ascii="Corbel" w:eastAsia="Times New Roman" w:hAnsi="Corbel" w:cs="Times New Roman"/>
                <w:color w:val="000000"/>
                <w:sz w:val="18"/>
                <w:szCs w:val="18"/>
              </w:rPr>
            </w:pPr>
          </w:p>
          <w:p w14:paraId="7939D570" w14:textId="0C82C368" w:rsidR="00DF6B68" w:rsidRPr="007A04AB" w:rsidRDefault="76138027" w:rsidP="00A0590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zorgt voor een goede en veilige didactische opstelling van materialen en kleuters </w:t>
            </w:r>
            <w:proofErr w:type="spellStart"/>
            <w:r w:rsidRPr="6626CD80">
              <w:rPr>
                <w:rFonts w:ascii="Corbel" w:eastAsia="Times New Roman" w:hAnsi="Corbel" w:cs="Times New Roman"/>
                <w:color w:val="000000" w:themeColor="text1"/>
                <w:sz w:val="18"/>
                <w:szCs w:val="18"/>
              </w:rPr>
              <w:t>i.f.v</w:t>
            </w:r>
            <w:proofErr w:type="spellEnd"/>
            <w:r w:rsidRPr="6626CD80">
              <w:rPr>
                <w:rFonts w:ascii="Corbel" w:eastAsia="Times New Roman" w:hAnsi="Corbel" w:cs="Times New Roman"/>
                <w:color w:val="000000" w:themeColor="text1"/>
                <w:sz w:val="18"/>
                <w:szCs w:val="18"/>
              </w:rPr>
              <w:t>. de activiteit. Hij heeft aandacht voor structuur, orde en veiligheid. Er hangt een aangename, ontspannen sfeer in de klas. De student geeft duidelijke boodschappen, maakt concrete afspraken en treedt consequent op om die te laten naleven.</w:t>
            </w:r>
          </w:p>
        </w:tc>
        <w:tc>
          <w:tcPr>
            <w:tcW w:w="4536" w:type="dxa"/>
            <w:tcBorders>
              <w:left w:val="dashSmallGap" w:sz="4" w:space="0" w:color="FF0000"/>
              <w:right w:val="dashSmallGap" w:sz="4" w:space="0" w:color="FF0000"/>
            </w:tcBorders>
            <w:shd w:val="clear" w:color="auto" w:fill="DBE5F1" w:themeFill="accent1" w:themeFillTint="33"/>
            <w:hideMark/>
          </w:tcPr>
          <w:p w14:paraId="13909FC1" w14:textId="77777777" w:rsidR="00DF6B68" w:rsidRPr="007A04AB" w:rsidRDefault="00DF6B68" w:rsidP="00DF6B68">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creëert een stimulerende, overzichtelijke en veilige lee</w:t>
            </w:r>
            <w:r>
              <w:rPr>
                <w:rFonts w:ascii="Corbel" w:eastAsia="Times New Roman" w:hAnsi="Corbel" w:cs="Times New Roman"/>
                <w:color w:val="000000"/>
                <w:sz w:val="18"/>
                <w:szCs w:val="18"/>
              </w:rPr>
              <w:t xml:space="preserve">fruimte, in overleg met de </w:t>
            </w:r>
            <w:r w:rsidRPr="007A04AB">
              <w:rPr>
                <w:rFonts w:ascii="Corbel" w:eastAsia="Times New Roman" w:hAnsi="Corbel" w:cs="Times New Roman"/>
                <w:color w:val="000000"/>
                <w:sz w:val="18"/>
                <w:szCs w:val="18"/>
              </w:rPr>
              <w:t>mentor. De student heeft een overzicht over het hele klasgebeuren.</w:t>
            </w:r>
          </w:p>
          <w:p w14:paraId="3034A2BA" w14:textId="77777777" w:rsidR="00DF6B68" w:rsidRDefault="00DF6B68" w:rsidP="00A05907">
            <w:pPr>
              <w:rPr>
                <w:rFonts w:ascii="Corbel" w:eastAsia="Times New Roman" w:hAnsi="Corbel" w:cs="Times New Roman"/>
                <w:color w:val="000000"/>
                <w:sz w:val="18"/>
                <w:szCs w:val="18"/>
              </w:rPr>
            </w:pPr>
          </w:p>
          <w:p w14:paraId="5D875940" w14:textId="77777777" w:rsidR="00DF6B68" w:rsidRDefault="00DF6B68" w:rsidP="00A05907">
            <w:pPr>
              <w:rPr>
                <w:rFonts w:ascii="Corbel" w:eastAsia="Times New Roman" w:hAnsi="Corbel" w:cs="Times New Roman"/>
                <w:color w:val="000000"/>
                <w:sz w:val="18"/>
                <w:szCs w:val="18"/>
              </w:rPr>
            </w:pPr>
          </w:p>
          <w:p w14:paraId="31830E03" w14:textId="11EEA620"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organiseert vanuit een differentiatie aan begeleidi</w:t>
            </w:r>
            <w:r>
              <w:rPr>
                <w:rFonts w:ascii="Corbel" w:eastAsia="Times New Roman" w:hAnsi="Corbel" w:cs="Times New Roman"/>
                <w:color w:val="000000"/>
                <w:sz w:val="18"/>
                <w:szCs w:val="18"/>
              </w:rPr>
              <w:t xml:space="preserve">ngsvormen, bijvoorbeeld </w:t>
            </w:r>
            <w:proofErr w:type="spellStart"/>
            <w:r>
              <w:rPr>
                <w:rFonts w:ascii="Corbel" w:eastAsia="Times New Roman" w:hAnsi="Corbel" w:cs="Times New Roman"/>
                <w:color w:val="000000"/>
                <w:sz w:val="18"/>
                <w:szCs w:val="18"/>
              </w:rPr>
              <w:t>teamtea</w:t>
            </w:r>
            <w:r w:rsidRPr="007A04AB">
              <w:rPr>
                <w:rFonts w:ascii="Corbel" w:eastAsia="Times New Roman" w:hAnsi="Corbel" w:cs="Times New Roman"/>
                <w:color w:val="000000"/>
                <w:sz w:val="18"/>
                <w:szCs w:val="18"/>
              </w:rPr>
              <w:t>ching</w:t>
            </w:r>
            <w:proofErr w:type="spellEnd"/>
            <w:r w:rsidRPr="007A04AB">
              <w:rPr>
                <w:rFonts w:ascii="Corbel" w:eastAsia="Times New Roman" w:hAnsi="Corbel" w:cs="Times New Roman"/>
                <w:color w:val="000000"/>
                <w:sz w:val="18"/>
                <w:szCs w:val="18"/>
              </w:rPr>
              <w:t>, heterogene of homogene groepen.</w:t>
            </w:r>
          </w:p>
          <w:p w14:paraId="3ABE18BB" w14:textId="0BBD6541"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left w:val="dashSmallGap" w:sz="4" w:space="0" w:color="FF0000"/>
              <w:right w:val="dashSmallGap" w:sz="4" w:space="0" w:color="008000"/>
            </w:tcBorders>
            <w:shd w:val="clear" w:color="auto" w:fill="DBE5F1" w:themeFill="accent1" w:themeFillTint="33"/>
            <w:hideMark/>
          </w:tcPr>
          <w:p w14:paraId="0D69AA54" w14:textId="2C4D7FE9" w:rsidR="00DF6B68" w:rsidRDefault="00DF6B68"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durft experimenteren met innoverende begeleidingsvormen en durft hierbij de klasorganisatie om te gooien met specifieke aandacht voor structuur en veiligheid.</w:t>
            </w:r>
          </w:p>
          <w:p w14:paraId="29B80C5E" w14:textId="77777777" w:rsidR="00DF6B68" w:rsidRDefault="00DF6B68" w:rsidP="00A05907">
            <w:pPr>
              <w:rPr>
                <w:rFonts w:ascii="Corbel" w:eastAsia="Times New Roman" w:hAnsi="Corbel" w:cs="Times New Roman"/>
                <w:color w:val="000000"/>
                <w:sz w:val="18"/>
                <w:szCs w:val="18"/>
              </w:rPr>
            </w:pPr>
          </w:p>
          <w:p w14:paraId="14BF404D" w14:textId="77777777" w:rsidR="00DF6B68" w:rsidRDefault="00DF6B68" w:rsidP="00A05907">
            <w:pPr>
              <w:rPr>
                <w:rFonts w:ascii="Corbel" w:eastAsia="Times New Roman" w:hAnsi="Corbel" w:cs="Times New Roman"/>
                <w:color w:val="000000"/>
                <w:sz w:val="18"/>
                <w:szCs w:val="18"/>
              </w:rPr>
            </w:pPr>
          </w:p>
          <w:p w14:paraId="29C79F44" w14:textId="4687B4E2"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kan </w:t>
            </w:r>
            <w:r>
              <w:rPr>
                <w:rFonts w:ascii="Corbel" w:eastAsia="Times New Roman" w:hAnsi="Corbel" w:cs="Times New Roman"/>
                <w:color w:val="000000"/>
                <w:sz w:val="18"/>
                <w:szCs w:val="18"/>
              </w:rPr>
              <w:t xml:space="preserve">een speel- en leerklimaat </w:t>
            </w:r>
            <w:r w:rsidRPr="007A04AB">
              <w:rPr>
                <w:rFonts w:ascii="Corbel" w:eastAsia="Times New Roman" w:hAnsi="Corbel" w:cs="Times New Roman"/>
                <w:color w:val="000000"/>
                <w:sz w:val="18"/>
                <w:szCs w:val="18"/>
              </w:rPr>
              <w:t>plannen op lange termijn en kan hierbij de nodige flexibiliteit aan de dag leggen.</w:t>
            </w:r>
          </w:p>
        </w:tc>
      </w:tr>
      <w:tr w:rsidR="00A05907" w:rsidRPr="005A6DDE" w14:paraId="1844D324" w14:textId="77777777" w:rsidTr="6062BB02">
        <w:trPr>
          <w:trHeight w:val="77"/>
        </w:trPr>
        <w:tc>
          <w:tcPr>
            <w:tcW w:w="3134" w:type="dxa"/>
            <w:vMerge/>
            <w:vAlign w:val="center"/>
            <w:hideMark/>
          </w:tcPr>
          <w:p w14:paraId="23CB85E8" w14:textId="77777777" w:rsidR="00A05907" w:rsidRPr="005A6DDE" w:rsidRDefault="00A05907" w:rsidP="00A05907">
            <w:pPr>
              <w:rPr>
                <w:rFonts w:ascii="Corbel" w:eastAsia="Times New Roman" w:hAnsi="Corbel" w:cs="Times New Roman"/>
                <w:color w:val="000000"/>
                <w:sz w:val="20"/>
                <w:szCs w:val="20"/>
              </w:rPr>
            </w:pPr>
          </w:p>
        </w:tc>
        <w:tc>
          <w:tcPr>
            <w:tcW w:w="3685" w:type="dxa"/>
            <w:shd w:val="clear" w:color="auto" w:fill="auto"/>
            <w:hideMark/>
          </w:tcPr>
          <w:p w14:paraId="51DCEBE6" w14:textId="08964930" w:rsidR="00A05907" w:rsidRPr="000F0426" w:rsidRDefault="00A05907" w:rsidP="00A05907">
            <w:pPr>
              <w:rPr>
                <w:rFonts w:ascii="Corbel" w:eastAsia="Times New Roman" w:hAnsi="Corbel" w:cs="Times New Roman"/>
                <w:color w:val="000000"/>
                <w:sz w:val="20"/>
                <w:szCs w:val="20"/>
              </w:rPr>
            </w:pPr>
            <w:r w:rsidRPr="000F0426">
              <w:rPr>
                <w:rFonts w:ascii="Corbel" w:eastAsia="Times New Roman" w:hAnsi="Corbel" w:cs="Times New Roman"/>
                <w:color w:val="000000"/>
                <w:sz w:val="20"/>
                <w:szCs w:val="20"/>
              </w:rPr>
              <w:t>4.2 zorgt voor een flexibele doel- en kindgerichte planning.</w:t>
            </w:r>
          </w:p>
        </w:tc>
        <w:tc>
          <w:tcPr>
            <w:tcW w:w="4678" w:type="dxa"/>
            <w:tcBorders>
              <w:right w:val="dashSmallGap" w:sz="4" w:space="0" w:color="FF0000"/>
            </w:tcBorders>
            <w:shd w:val="clear" w:color="auto" w:fill="DBE5F1" w:themeFill="accent1" w:themeFillTint="33"/>
            <w:hideMark/>
          </w:tcPr>
          <w:p w14:paraId="2352AF7F" w14:textId="70D137C7" w:rsidR="00A05907" w:rsidRPr="007A04AB" w:rsidRDefault="76138027" w:rsidP="00A0590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probeert (vanuit een muzische grondhouding) de volledige klasorganisatie over te nemen en overgangsmomenten en </w:t>
            </w:r>
            <w:proofErr w:type="spellStart"/>
            <w:r w:rsidRPr="6626CD80">
              <w:rPr>
                <w:rFonts w:ascii="Corbel" w:eastAsia="Times New Roman" w:hAnsi="Corbel" w:cs="Times New Roman"/>
                <w:color w:val="000000" w:themeColor="text1"/>
                <w:sz w:val="18"/>
                <w:szCs w:val="18"/>
              </w:rPr>
              <w:t>OM'en</w:t>
            </w:r>
            <w:proofErr w:type="spellEnd"/>
            <w:r w:rsidRPr="6626CD80">
              <w:rPr>
                <w:rFonts w:ascii="Corbel" w:eastAsia="Times New Roman" w:hAnsi="Corbel" w:cs="Times New Roman"/>
                <w:color w:val="000000" w:themeColor="text1"/>
                <w:sz w:val="18"/>
                <w:szCs w:val="18"/>
              </w:rPr>
              <w:t xml:space="preserve"> te organiseren. Of hij neemt in ieder geval het initiatief hierbij. De student voelt aan wat een evenwichtig dagritme (tempo) voor de kleuters is, zowel in onthaal, activiteitenaanbod en vrij spel in de namiddag.</w:t>
            </w:r>
          </w:p>
        </w:tc>
        <w:tc>
          <w:tcPr>
            <w:tcW w:w="4536" w:type="dxa"/>
            <w:tcBorders>
              <w:left w:val="dashSmallGap" w:sz="4" w:space="0" w:color="FF0000"/>
              <w:right w:val="dashSmallGap" w:sz="4" w:space="0" w:color="FF0000"/>
            </w:tcBorders>
            <w:shd w:val="clear" w:color="auto" w:fill="DBE5F1" w:themeFill="accent1" w:themeFillTint="33"/>
            <w:hideMark/>
          </w:tcPr>
          <w:p w14:paraId="65779568" w14:textId="7B5E34BB"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neemt (vanuit een muzische grondhouding) de volledige klasorganisatie, overgangsmomenten en </w:t>
            </w:r>
            <w:proofErr w:type="spellStart"/>
            <w:r w:rsidRPr="007A04AB">
              <w:rPr>
                <w:rFonts w:ascii="Corbel" w:eastAsia="Times New Roman" w:hAnsi="Corbel" w:cs="Times New Roman"/>
                <w:color w:val="000000"/>
                <w:sz w:val="18"/>
                <w:szCs w:val="18"/>
              </w:rPr>
              <w:t>OM'en</w:t>
            </w:r>
            <w:proofErr w:type="spellEnd"/>
            <w:r w:rsidRPr="007A04AB">
              <w:rPr>
                <w:rFonts w:ascii="Corbel" w:eastAsia="Times New Roman" w:hAnsi="Corbel" w:cs="Times New Roman"/>
                <w:color w:val="000000"/>
                <w:sz w:val="18"/>
                <w:szCs w:val="18"/>
              </w:rPr>
              <w:t xml:space="preserve"> over.</w:t>
            </w:r>
          </w:p>
          <w:p w14:paraId="362365EB" w14:textId="37AB9438" w:rsidR="00A05907" w:rsidRPr="007A04AB" w:rsidRDefault="00A05907" w:rsidP="00A05907">
            <w:pPr>
              <w:rPr>
                <w:rFonts w:ascii="Corbel" w:eastAsia="Times New Roman" w:hAnsi="Corbel" w:cs="Times New Roman"/>
                <w:color w:val="000000"/>
                <w:sz w:val="18"/>
                <w:szCs w:val="18"/>
              </w:rPr>
            </w:pPr>
            <w:bookmarkStart w:id="1" w:name="RANGE!D66"/>
            <w:r w:rsidRPr="007A04AB">
              <w:rPr>
                <w:rFonts w:ascii="Corbel" w:eastAsia="Times New Roman" w:hAnsi="Corbel" w:cs="Times New Roman"/>
                <w:color w:val="000000"/>
                <w:sz w:val="18"/>
                <w:szCs w:val="18"/>
              </w:rPr>
              <w:t> </w:t>
            </w:r>
            <w:bookmarkEnd w:id="1"/>
          </w:p>
        </w:tc>
        <w:tc>
          <w:tcPr>
            <w:tcW w:w="4678" w:type="dxa"/>
            <w:tcBorders>
              <w:left w:val="dashSmallGap" w:sz="4" w:space="0" w:color="FF0000"/>
              <w:right w:val="dashSmallGap" w:sz="4" w:space="0" w:color="008000"/>
            </w:tcBorders>
            <w:shd w:val="clear" w:color="auto" w:fill="DBE5F1" w:themeFill="accent1" w:themeFillTint="33"/>
            <w:hideMark/>
          </w:tcPr>
          <w:p w14:paraId="0709A67E" w14:textId="0B0AEB8F"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kan alle taken eigen aan het runnen van een klas volledig zelfstandig</w:t>
            </w:r>
            <w:r>
              <w:rPr>
                <w:rFonts w:ascii="Corbel" w:eastAsia="Times New Roman" w:hAnsi="Corbel" w:cs="Times New Roman"/>
                <w:color w:val="000000"/>
                <w:sz w:val="18"/>
                <w:szCs w:val="18"/>
              </w:rPr>
              <w:t xml:space="preserve"> overnemen van de mentor</w:t>
            </w:r>
            <w:r w:rsidRPr="007A04AB">
              <w:rPr>
                <w:rFonts w:ascii="Corbel" w:eastAsia="Times New Roman" w:hAnsi="Corbel" w:cs="Times New Roman"/>
                <w:color w:val="000000"/>
                <w:sz w:val="18"/>
                <w:szCs w:val="18"/>
              </w:rPr>
              <w:t>.</w:t>
            </w:r>
          </w:p>
        </w:tc>
      </w:tr>
      <w:tr w:rsidR="00A05907" w:rsidRPr="005A6DDE" w14:paraId="363005E9" w14:textId="77777777" w:rsidTr="6062BB02">
        <w:trPr>
          <w:trHeight w:val="1440"/>
        </w:trPr>
        <w:tc>
          <w:tcPr>
            <w:tcW w:w="3134" w:type="dxa"/>
            <w:vMerge/>
            <w:vAlign w:val="center"/>
            <w:hideMark/>
          </w:tcPr>
          <w:p w14:paraId="735D71E2" w14:textId="77777777" w:rsidR="00A05907" w:rsidRPr="005A6DDE" w:rsidRDefault="00A05907" w:rsidP="00A05907">
            <w:pPr>
              <w:rPr>
                <w:rFonts w:ascii="Corbel" w:eastAsia="Times New Roman" w:hAnsi="Corbel" w:cs="Times New Roman"/>
                <w:color w:val="000000"/>
                <w:sz w:val="20"/>
                <w:szCs w:val="20"/>
              </w:rPr>
            </w:pPr>
          </w:p>
        </w:tc>
        <w:tc>
          <w:tcPr>
            <w:tcW w:w="3685" w:type="dxa"/>
            <w:shd w:val="clear" w:color="auto" w:fill="auto"/>
            <w:hideMark/>
          </w:tcPr>
          <w:p w14:paraId="62E6D160" w14:textId="6E681BD8" w:rsidR="00A05907" w:rsidRPr="000F0426" w:rsidRDefault="00A05907" w:rsidP="00A05907">
            <w:pPr>
              <w:rPr>
                <w:rFonts w:ascii="Corbel" w:eastAsia="Times New Roman" w:hAnsi="Corbel" w:cs="Times New Roman"/>
                <w:color w:val="000000"/>
                <w:sz w:val="20"/>
                <w:szCs w:val="20"/>
              </w:rPr>
            </w:pPr>
            <w:r w:rsidRPr="000F0426">
              <w:rPr>
                <w:rFonts w:ascii="Corbel" w:eastAsia="Times New Roman" w:hAnsi="Corbel" w:cs="Times New Roman"/>
                <w:color w:val="000000"/>
                <w:sz w:val="20"/>
                <w:szCs w:val="20"/>
              </w:rPr>
              <w:t>4.3 voert relevante administratieve taken correct uit.</w:t>
            </w:r>
          </w:p>
        </w:tc>
        <w:tc>
          <w:tcPr>
            <w:tcW w:w="4678" w:type="dxa"/>
            <w:tcBorders>
              <w:right w:val="dashSmallGap" w:sz="4" w:space="0" w:color="FF0000"/>
            </w:tcBorders>
            <w:shd w:val="clear" w:color="auto" w:fill="DBE5F1" w:themeFill="accent1" w:themeFillTint="33"/>
            <w:hideMark/>
          </w:tcPr>
          <w:p w14:paraId="4BFB4DD4" w14:textId="31C7D130"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is schriftelijk goed voorbereid (cf. didactische principes), in </w:t>
            </w:r>
            <w:r>
              <w:rPr>
                <w:rFonts w:ascii="Corbel" w:eastAsia="Times New Roman" w:hAnsi="Corbel" w:cs="Times New Roman"/>
                <w:color w:val="000000"/>
                <w:sz w:val="18"/>
                <w:szCs w:val="18"/>
              </w:rPr>
              <w:t>leergroepen, op stage en zijn web-blog.</w:t>
            </w:r>
          </w:p>
        </w:tc>
        <w:tc>
          <w:tcPr>
            <w:tcW w:w="4536" w:type="dxa"/>
            <w:tcBorders>
              <w:left w:val="dashSmallGap" w:sz="4" w:space="0" w:color="FF0000"/>
              <w:right w:val="dashSmallGap" w:sz="4" w:space="0" w:color="FF0000"/>
            </w:tcBorders>
            <w:shd w:val="clear" w:color="auto" w:fill="DBE5F1" w:themeFill="accent1" w:themeFillTint="33"/>
            <w:hideMark/>
          </w:tcPr>
          <w:p w14:paraId="02E5A4D2" w14:textId="77777777"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left w:val="dashSmallGap" w:sz="4" w:space="0" w:color="FF0000"/>
              <w:right w:val="dashSmallGap" w:sz="4" w:space="0" w:color="008000"/>
            </w:tcBorders>
            <w:shd w:val="clear" w:color="auto" w:fill="DBE5F1" w:themeFill="accent1" w:themeFillTint="33"/>
            <w:hideMark/>
          </w:tcPr>
          <w:p w14:paraId="3EF0C7DC" w14:textId="4F1E2F72"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maakt kennis met en past de administratieve taken toe conform de afspraken in de stageschool.</w:t>
            </w:r>
          </w:p>
        </w:tc>
      </w:tr>
      <w:tr w:rsidR="00A05907" w:rsidRPr="005A6DDE" w14:paraId="5B889C7A" w14:textId="77777777" w:rsidTr="6062BB02">
        <w:trPr>
          <w:trHeight w:val="1440"/>
        </w:trPr>
        <w:tc>
          <w:tcPr>
            <w:tcW w:w="3134" w:type="dxa"/>
            <w:vMerge/>
            <w:vAlign w:val="center"/>
            <w:hideMark/>
          </w:tcPr>
          <w:p w14:paraId="28F78610" w14:textId="77777777" w:rsidR="00A05907" w:rsidRPr="005A6DDE" w:rsidRDefault="00A05907" w:rsidP="00A05907">
            <w:pPr>
              <w:rPr>
                <w:rFonts w:ascii="Corbel" w:eastAsia="Times New Roman" w:hAnsi="Corbel" w:cs="Times New Roman"/>
                <w:color w:val="000000"/>
                <w:sz w:val="20"/>
                <w:szCs w:val="20"/>
              </w:rPr>
            </w:pPr>
          </w:p>
        </w:tc>
        <w:tc>
          <w:tcPr>
            <w:tcW w:w="3685" w:type="dxa"/>
            <w:shd w:val="clear" w:color="auto" w:fill="auto"/>
            <w:hideMark/>
          </w:tcPr>
          <w:p w14:paraId="3ADEDBAB" w14:textId="605FA865" w:rsidR="00A05907" w:rsidRPr="005A6DDE" w:rsidRDefault="00A05907" w:rsidP="00A05907">
            <w:pPr>
              <w:rPr>
                <w:rFonts w:ascii="Corbel" w:eastAsia="Times New Roman" w:hAnsi="Corbel" w:cs="Times New Roman"/>
                <w:color w:val="000000"/>
                <w:sz w:val="20"/>
                <w:szCs w:val="20"/>
              </w:rPr>
            </w:pPr>
            <w:r w:rsidRPr="000F0426">
              <w:rPr>
                <w:rFonts w:ascii="Corbel" w:eastAsia="Times New Roman" w:hAnsi="Corbel" w:cs="Times New Roman"/>
                <w:color w:val="000000"/>
                <w:sz w:val="20"/>
                <w:szCs w:val="20"/>
              </w:rPr>
              <w:t xml:space="preserve">4.4. organiseert </w:t>
            </w:r>
            <w:proofErr w:type="spellStart"/>
            <w:r w:rsidRPr="000F0426">
              <w:rPr>
                <w:rFonts w:ascii="Corbel" w:eastAsia="Times New Roman" w:hAnsi="Corbel" w:cs="Times New Roman"/>
                <w:color w:val="000000"/>
                <w:sz w:val="20"/>
                <w:szCs w:val="20"/>
              </w:rPr>
              <w:t>klasoverschrijdende</w:t>
            </w:r>
            <w:proofErr w:type="spellEnd"/>
            <w:r w:rsidRPr="000F0426">
              <w:rPr>
                <w:rFonts w:ascii="Corbel" w:eastAsia="Times New Roman" w:hAnsi="Corbel" w:cs="Times New Roman"/>
                <w:color w:val="000000"/>
                <w:sz w:val="20"/>
                <w:szCs w:val="20"/>
              </w:rPr>
              <w:t xml:space="preserve"> initiatieven.</w:t>
            </w:r>
          </w:p>
        </w:tc>
        <w:tc>
          <w:tcPr>
            <w:tcW w:w="4678" w:type="dxa"/>
            <w:tcBorders>
              <w:right w:val="dashSmallGap" w:sz="4" w:space="0" w:color="FF0000"/>
            </w:tcBorders>
            <w:shd w:val="clear" w:color="auto" w:fill="DBE5F1" w:themeFill="accent1" w:themeFillTint="33"/>
            <w:hideMark/>
          </w:tcPr>
          <w:p w14:paraId="129E1062" w14:textId="77777777"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left w:val="dashSmallGap" w:sz="4" w:space="0" w:color="FF0000"/>
              <w:right w:val="dashSmallGap" w:sz="4" w:space="0" w:color="FF0000"/>
            </w:tcBorders>
            <w:shd w:val="clear" w:color="auto" w:fill="DBE5F1" w:themeFill="accent1" w:themeFillTint="33"/>
            <w:hideMark/>
          </w:tcPr>
          <w:p w14:paraId="54E72A3C" w14:textId="77777777"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left w:val="dashSmallGap" w:sz="4" w:space="0" w:color="FF0000"/>
              <w:right w:val="dashSmallGap" w:sz="4" w:space="0" w:color="008000"/>
            </w:tcBorders>
            <w:shd w:val="clear" w:color="auto" w:fill="DBE5F1" w:themeFill="accent1" w:themeFillTint="33"/>
            <w:hideMark/>
          </w:tcPr>
          <w:p w14:paraId="5A85C366" w14:textId="77777777" w:rsidR="00A05907"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organiseert </w:t>
            </w:r>
            <w:proofErr w:type="spellStart"/>
            <w:r w:rsidRPr="007A04AB">
              <w:rPr>
                <w:rFonts w:ascii="Corbel" w:eastAsia="Times New Roman" w:hAnsi="Corbel" w:cs="Times New Roman"/>
                <w:color w:val="000000"/>
                <w:sz w:val="18"/>
                <w:szCs w:val="18"/>
              </w:rPr>
              <w:t>klasovers</w:t>
            </w:r>
            <w:r>
              <w:rPr>
                <w:rFonts w:ascii="Corbel" w:eastAsia="Times New Roman" w:hAnsi="Corbel" w:cs="Times New Roman"/>
                <w:color w:val="000000"/>
                <w:sz w:val="18"/>
                <w:szCs w:val="18"/>
              </w:rPr>
              <w:t>chrijdende</w:t>
            </w:r>
            <w:proofErr w:type="spellEnd"/>
            <w:r>
              <w:rPr>
                <w:rFonts w:ascii="Corbel" w:eastAsia="Times New Roman" w:hAnsi="Corbel" w:cs="Times New Roman"/>
                <w:color w:val="000000"/>
                <w:sz w:val="18"/>
                <w:szCs w:val="18"/>
              </w:rPr>
              <w:t xml:space="preserve"> activiteiten.</w:t>
            </w:r>
          </w:p>
          <w:p w14:paraId="434C2733" w14:textId="58A5FFA9"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Hij neemt buitenklasactiviteiten over/neemt deel aan (bijv.  zwemmen, uitstappen, schoolfeest).</w:t>
            </w:r>
          </w:p>
        </w:tc>
      </w:tr>
      <w:tr w:rsidR="00A05907" w:rsidRPr="005A6DDE" w14:paraId="1BCF2221" w14:textId="77777777" w:rsidTr="6062BB02">
        <w:trPr>
          <w:trHeight w:val="1440"/>
        </w:trPr>
        <w:tc>
          <w:tcPr>
            <w:tcW w:w="3134" w:type="dxa"/>
            <w:vMerge w:val="restart"/>
            <w:shd w:val="clear" w:color="auto" w:fill="auto"/>
            <w:hideMark/>
          </w:tcPr>
          <w:p w14:paraId="048A4800" w14:textId="14A5A9DC" w:rsidR="00A05907" w:rsidRPr="005A6DDE" w:rsidRDefault="00A05907" w:rsidP="00A05907">
            <w:pPr>
              <w:rPr>
                <w:rFonts w:ascii="Corbel" w:eastAsia="Times New Roman" w:hAnsi="Corbel" w:cs="Times New Roman"/>
                <w:color w:val="000000"/>
                <w:sz w:val="20"/>
                <w:szCs w:val="20"/>
              </w:rPr>
            </w:pPr>
            <w:r w:rsidRPr="006509BD">
              <w:rPr>
                <w:rFonts w:asciiTheme="majorHAnsi" w:hAnsiTheme="majorHAnsi" w:cstheme="majorHAnsi"/>
                <w:b/>
                <w:sz w:val="20"/>
                <w:szCs w:val="20"/>
              </w:rPr>
              <w:t>05:</w:t>
            </w:r>
            <w:r w:rsidRPr="006509BD">
              <w:rPr>
                <w:rFonts w:asciiTheme="majorHAnsi" w:hAnsiTheme="majorHAnsi" w:cstheme="majorHAnsi"/>
                <w:sz w:val="20"/>
                <w:szCs w:val="20"/>
              </w:rPr>
              <w:t xml:space="preserve"> De Educatieve Bachelor in het Kleuteronderwijs blijft de kwaliteit van zijn onderwijs ontwikkelen. Hij reflecteert systematisch en kritisch over zijn eigen functioneren, </w:t>
            </w:r>
            <w:r w:rsidRPr="006509BD">
              <w:rPr>
                <w:rFonts w:asciiTheme="majorHAnsi" w:hAnsiTheme="majorHAnsi" w:cstheme="majorHAnsi"/>
                <w:bCs/>
                <w:sz w:val="20"/>
                <w:szCs w:val="20"/>
              </w:rPr>
              <w:t>zijn klas- en schoolpraktijk,</w:t>
            </w:r>
            <w:r w:rsidRPr="006509BD">
              <w:rPr>
                <w:rFonts w:asciiTheme="majorHAnsi" w:hAnsiTheme="majorHAnsi" w:cstheme="majorHAnsi"/>
                <w:sz w:val="20"/>
                <w:szCs w:val="20"/>
              </w:rPr>
              <w:t xml:space="preserve"> stuurt bij en definieert professionaliseringsnoden. Hij zoekt naar onderbouwde antwoorden op vragen die de praktijk oproept en kan praktijkgericht onderzoek uitvoeren. Hij wisselt nieuwe inzichten en ervaringen uit.</w:t>
            </w:r>
          </w:p>
        </w:tc>
        <w:tc>
          <w:tcPr>
            <w:tcW w:w="3685" w:type="dxa"/>
            <w:shd w:val="clear" w:color="auto" w:fill="auto"/>
            <w:hideMark/>
          </w:tcPr>
          <w:p w14:paraId="47F8E704" w14:textId="74CC65A1" w:rsidR="00A05907" w:rsidRPr="00F465DD" w:rsidRDefault="00A05907" w:rsidP="00A05907">
            <w:pPr>
              <w:rPr>
                <w:rFonts w:ascii="Corbel" w:eastAsia="Times New Roman" w:hAnsi="Corbel" w:cs="Times New Roman"/>
                <w:color w:val="000000"/>
                <w:sz w:val="20"/>
                <w:szCs w:val="20"/>
              </w:rPr>
            </w:pPr>
            <w:r w:rsidRPr="00F465DD">
              <w:rPr>
                <w:rFonts w:ascii="Corbel" w:eastAsia="Times New Roman" w:hAnsi="Corbel" w:cs="Times New Roman"/>
                <w:color w:val="000000"/>
                <w:sz w:val="20"/>
                <w:szCs w:val="20"/>
              </w:rPr>
              <w:t>5.1 reflecteert systematisch en kritisch over zijn eigen functioneren, zijn klas- en schoolpraktijk.</w:t>
            </w:r>
          </w:p>
        </w:tc>
        <w:tc>
          <w:tcPr>
            <w:tcW w:w="4678" w:type="dxa"/>
            <w:tcBorders>
              <w:right w:val="dashSmallGap" w:sz="4" w:space="0" w:color="FF0000"/>
            </w:tcBorders>
            <w:shd w:val="clear" w:color="auto" w:fill="DBE5F1" w:themeFill="accent1" w:themeFillTint="33"/>
            <w:hideMark/>
          </w:tcPr>
          <w:p w14:paraId="7203296E" w14:textId="77777777" w:rsidR="00A05907"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neemt</w:t>
            </w:r>
            <w:r>
              <w:rPr>
                <w:rFonts w:ascii="Corbel" w:eastAsia="Times New Roman" w:hAnsi="Corbel" w:cs="Times New Roman"/>
                <w:color w:val="000000"/>
                <w:sz w:val="18"/>
                <w:szCs w:val="18"/>
              </w:rPr>
              <w:t xml:space="preserve">, samen met de </w:t>
            </w:r>
            <w:proofErr w:type="spellStart"/>
            <w:r>
              <w:rPr>
                <w:rFonts w:ascii="Corbel" w:eastAsia="Times New Roman" w:hAnsi="Corbel" w:cs="Times New Roman"/>
                <w:color w:val="000000"/>
                <w:sz w:val="18"/>
                <w:szCs w:val="18"/>
              </w:rPr>
              <w:t>leergroepbegeleider</w:t>
            </w:r>
            <w:proofErr w:type="spellEnd"/>
            <w:r>
              <w:rPr>
                <w:rFonts w:ascii="Corbel" w:eastAsia="Times New Roman" w:hAnsi="Corbel" w:cs="Times New Roman"/>
                <w:color w:val="000000"/>
                <w:sz w:val="18"/>
                <w:szCs w:val="18"/>
              </w:rPr>
              <w:t>,</w:t>
            </w:r>
            <w:r w:rsidRPr="007A04AB">
              <w:rPr>
                <w:rFonts w:ascii="Corbel" w:eastAsia="Times New Roman" w:hAnsi="Corbel" w:cs="Times New Roman"/>
                <w:color w:val="000000"/>
                <w:sz w:val="18"/>
                <w:szCs w:val="18"/>
              </w:rPr>
              <w:t xml:space="preserve"> initiatief om eigen competenties bij te sturen vanuit feedback.</w:t>
            </w:r>
          </w:p>
          <w:p w14:paraId="0C409B42" w14:textId="1FBE7932" w:rsidR="00A05907" w:rsidRDefault="00A05907" w:rsidP="00A05907">
            <w:pPr>
              <w:rPr>
                <w:rFonts w:ascii="Corbel" w:eastAsia="Times New Roman" w:hAnsi="Corbel" w:cs="Times New Roman"/>
                <w:color w:val="000000"/>
                <w:sz w:val="18"/>
                <w:szCs w:val="18"/>
              </w:rPr>
            </w:pPr>
          </w:p>
          <w:p w14:paraId="2590E0AF" w14:textId="77777777" w:rsidR="00A05907"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noteert na elke activiteit observaties en neemt initiatief om eigen competenties bij te sturen vanuit fe</w:t>
            </w:r>
            <w:r>
              <w:rPr>
                <w:rFonts w:ascii="Corbel" w:eastAsia="Times New Roman" w:hAnsi="Corbel" w:cs="Times New Roman"/>
                <w:color w:val="000000"/>
                <w:sz w:val="18"/>
                <w:szCs w:val="18"/>
              </w:rPr>
              <w:t>edback bijv. verslag na bezoek.</w:t>
            </w:r>
          </w:p>
          <w:p w14:paraId="32C35514" w14:textId="42086BC5"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Hij heeft duidelijk zi</w:t>
            </w:r>
            <w:r>
              <w:rPr>
                <w:rFonts w:ascii="Corbel" w:eastAsia="Times New Roman" w:hAnsi="Corbel" w:cs="Times New Roman"/>
                <w:color w:val="000000"/>
                <w:sz w:val="18"/>
                <w:szCs w:val="18"/>
              </w:rPr>
              <w:t>cht op zijn positieve punten/</w:t>
            </w:r>
            <w:r w:rsidRPr="007A04AB">
              <w:rPr>
                <w:rFonts w:ascii="Corbel" w:eastAsia="Times New Roman" w:hAnsi="Corbel" w:cs="Times New Roman"/>
                <w:color w:val="000000"/>
                <w:sz w:val="18"/>
                <w:szCs w:val="18"/>
              </w:rPr>
              <w:t>talenten en werk-/aandachtspunten en kan die ook samenvatten in een verslag.</w:t>
            </w:r>
          </w:p>
        </w:tc>
        <w:tc>
          <w:tcPr>
            <w:tcW w:w="4536" w:type="dxa"/>
            <w:tcBorders>
              <w:left w:val="dashSmallGap" w:sz="4" w:space="0" w:color="FF0000"/>
              <w:right w:val="dashSmallGap" w:sz="4" w:space="0" w:color="FF0000"/>
            </w:tcBorders>
            <w:shd w:val="clear" w:color="auto" w:fill="DBE5F1" w:themeFill="accent1" w:themeFillTint="33"/>
            <w:hideMark/>
          </w:tcPr>
          <w:p w14:paraId="2030E544" w14:textId="77777777" w:rsidR="00A05907"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neemt</w:t>
            </w:r>
            <w:r>
              <w:rPr>
                <w:rFonts w:ascii="Corbel" w:eastAsia="Times New Roman" w:hAnsi="Corbel" w:cs="Times New Roman"/>
                <w:color w:val="000000"/>
                <w:sz w:val="18"/>
                <w:szCs w:val="18"/>
              </w:rPr>
              <w:t xml:space="preserve"> </w:t>
            </w:r>
            <w:r w:rsidRPr="007A04AB">
              <w:rPr>
                <w:rFonts w:ascii="Corbel" w:eastAsia="Times New Roman" w:hAnsi="Corbel" w:cs="Times New Roman"/>
                <w:color w:val="000000"/>
                <w:sz w:val="18"/>
                <w:szCs w:val="18"/>
              </w:rPr>
              <w:t>initiatief om eigen competenties bij te sturen vanuit feedback</w:t>
            </w:r>
            <w:r>
              <w:rPr>
                <w:rFonts w:ascii="Corbel" w:eastAsia="Times New Roman" w:hAnsi="Corbel" w:cs="Times New Roman"/>
                <w:color w:val="000000"/>
                <w:sz w:val="18"/>
                <w:szCs w:val="18"/>
              </w:rPr>
              <w:t xml:space="preserve"> en zelfevaluatie</w:t>
            </w:r>
            <w:r w:rsidRPr="007A04AB">
              <w:rPr>
                <w:rFonts w:ascii="Corbel" w:eastAsia="Times New Roman" w:hAnsi="Corbel" w:cs="Times New Roman"/>
                <w:color w:val="000000"/>
                <w:sz w:val="18"/>
                <w:szCs w:val="18"/>
              </w:rPr>
              <w:t>.</w:t>
            </w:r>
          </w:p>
          <w:p w14:paraId="0ED8200C" w14:textId="77777777" w:rsidR="00A05907" w:rsidRDefault="00A05907" w:rsidP="00A05907">
            <w:pPr>
              <w:rPr>
                <w:rFonts w:ascii="Corbel" w:eastAsia="Times New Roman" w:hAnsi="Corbel" w:cs="Times New Roman"/>
                <w:color w:val="000000"/>
                <w:sz w:val="18"/>
                <w:szCs w:val="18"/>
              </w:rPr>
            </w:pPr>
          </w:p>
          <w:p w14:paraId="2E541E23" w14:textId="28CDFF64" w:rsidR="00A05907"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reflecteert vakdidactisch en doelgericht na elke activiteit en noteert na elke activiteit observaties. </w:t>
            </w:r>
          </w:p>
          <w:p w14:paraId="6C1502E6" w14:textId="3F421CA8" w:rsidR="00A05907"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Hij heeft duidelijk zicht op zijn positieve punten/talenten en werk-/aandach</w:t>
            </w:r>
            <w:r>
              <w:rPr>
                <w:rFonts w:ascii="Corbel" w:eastAsia="Times New Roman" w:hAnsi="Corbel" w:cs="Times New Roman"/>
                <w:color w:val="000000"/>
                <w:sz w:val="18"/>
                <w:szCs w:val="18"/>
              </w:rPr>
              <w:t>t</w:t>
            </w:r>
            <w:r w:rsidRPr="007A04AB">
              <w:rPr>
                <w:rFonts w:ascii="Corbel" w:eastAsia="Times New Roman" w:hAnsi="Corbel" w:cs="Times New Roman"/>
                <w:color w:val="000000"/>
                <w:sz w:val="18"/>
                <w:szCs w:val="18"/>
              </w:rPr>
              <w:t xml:space="preserve">spunten en kan die ook samenvatten in een verslag. </w:t>
            </w:r>
          </w:p>
          <w:p w14:paraId="66522EAC" w14:textId="77777777" w:rsidR="007E66E5" w:rsidRDefault="007E66E5" w:rsidP="00A05907">
            <w:pPr>
              <w:rPr>
                <w:rFonts w:ascii="Corbel" w:eastAsia="Times New Roman" w:hAnsi="Corbel" w:cs="Times New Roman"/>
                <w:color w:val="000000"/>
                <w:sz w:val="18"/>
                <w:szCs w:val="18"/>
              </w:rPr>
            </w:pPr>
          </w:p>
          <w:p w14:paraId="0AA3A4D4" w14:textId="7D1D17C1"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omschrijft en on</w:t>
            </w:r>
            <w:r>
              <w:rPr>
                <w:rFonts w:ascii="Corbel" w:eastAsia="Times New Roman" w:hAnsi="Corbel" w:cs="Times New Roman"/>
                <w:color w:val="000000"/>
                <w:sz w:val="18"/>
                <w:szCs w:val="18"/>
              </w:rPr>
              <w:t xml:space="preserve">derneemt gericht actie om </w:t>
            </w:r>
            <w:r w:rsidRPr="007A04AB">
              <w:rPr>
                <w:rFonts w:ascii="Corbel" w:eastAsia="Times New Roman" w:hAnsi="Corbel" w:cs="Times New Roman"/>
                <w:color w:val="000000"/>
                <w:sz w:val="18"/>
                <w:szCs w:val="18"/>
              </w:rPr>
              <w:t>pos</w:t>
            </w:r>
            <w:r>
              <w:rPr>
                <w:rFonts w:ascii="Corbel" w:eastAsia="Times New Roman" w:hAnsi="Corbel" w:cs="Times New Roman"/>
                <w:color w:val="000000"/>
                <w:sz w:val="18"/>
                <w:szCs w:val="18"/>
              </w:rPr>
              <w:t>i</w:t>
            </w:r>
            <w:r w:rsidRPr="007A04AB">
              <w:rPr>
                <w:rFonts w:ascii="Corbel" w:eastAsia="Times New Roman" w:hAnsi="Corbel" w:cs="Times New Roman"/>
                <w:color w:val="000000"/>
                <w:sz w:val="18"/>
                <w:szCs w:val="18"/>
              </w:rPr>
              <w:t>tieve punten te versterken en aandachtspunten bij te schaven.</w:t>
            </w:r>
          </w:p>
        </w:tc>
        <w:tc>
          <w:tcPr>
            <w:tcW w:w="4678" w:type="dxa"/>
            <w:tcBorders>
              <w:left w:val="dashSmallGap" w:sz="4" w:space="0" w:color="FF0000"/>
              <w:right w:val="dashSmallGap" w:sz="4" w:space="0" w:color="008000"/>
            </w:tcBorders>
            <w:shd w:val="clear" w:color="auto" w:fill="DBE5F1" w:themeFill="accent1" w:themeFillTint="33"/>
            <w:hideMark/>
          </w:tcPr>
          <w:p w14:paraId="4B257F69" w14:textId="77777777" w:rsidR="0093574A" w:rsidRDefault="00A05907" w:rsidP="00A05907">
            <w:pPr>
              <w:rPr>
                <w:rFonts w:ascii="Corbel" w:eastAsia="Times New Roman" w:hAnsi="Corbel" w:cs="Times New Roman"/>
                <w:sz w:val="18"/>
                <w:szCs w:val="18"/>
              </w:rPr>
            </w:pPr>
            <w:r w:rsidRPr="00277999">
              <w:rPr>
                <w:rFonts w:ascii="Corbel" w:eastAsia="Times New Roman" w:hAnsi="Corbel" w:cs="Times New Roman"/>
                <w:sz w:val="18"/>
                <w:szCs w:val="18"/>
              </w:rPr>
              <w:t xml:space="preserve">De student reflecteert en stuurt bij </w:t>
            </w:r>
            <w:proofErr w:type="spellStart"/>
            <w:r w:rsidRPr="00277999">
              <w:rPr>
                <w:rFonts w:ascii="Corbel" w:eastAsia="Times New Roman" w:hAnsi="Corbel" w:cs="Times New Roman"/>
                <w:sz w:val="18"/>
                <w:szCs w:val="18"/>
              </w:rPr>
              <w:t>i.f.v</w:t>
            </w:r>
            <w:proofErr w:type="spellEnd"/>
            <w:r w:rsidRPr="00277999">
              <w:rPr>
                <w:rFonts w:ascii="Corbel" w:eastAsia="Times New Roman" w:hAnsi="Corbel" w:cs="Times New Roman"/>
                <w:sz w:val="18"/>
                <w:szCs w:val="18"/>
              </w:rPr>
              <w:t>. het vervolgaanbod. Hij neemt zelfstandig initiatief met betrekking tot zijn persoonlijk werk rond de basiscompetenties</w:t>
            </w:r>
            <w:r>
              <w:rPr>
                <w:rFonts w:ascii="Corbel" w:eastAsia="Times New Roman" w:hAnsi="Corbel" w:cs="Times New Roman"/>
                <w:sz w:val="18"/>
                <w:szCs w:val="18"/>
              </w:rPr>
              <w:t xml:space="preserve"> (persoonlijke leerdoelen)</w:t>
            </w:r>
            <w:r w:rsidRPr="00277999">
              <w:rPr>
                <w:rFonts w:ascii="Corbel" w:eastAsia="Times New Roman" w:hAnsi="Corbel" w:cs="Times New Roman"/>
                <w:sz w:val="18"/>
                <w:szCs w:val="18"/>
              </w:rPr>
              <w:t>.</w:t>
            </w:r>
          </w:p>
          <w:p w14:paraId="2AED0D9C" w14:textId="7F89238B" w:rsidR="00A05907" w:rsidRDefault="00A05907" w:rsidP="00A05907">
            <w:pPr>
              <w:rPr>
                <w:rFonts w:ascii="Corbel" w:eastAsia="Times New Roman" w:hAnsi="Corbel" w:cs="Times New Roman"/>
                <w:sz w:val="18"/>
                <w:szCs w:val="18"/>
              </w:rPr>
            </w:pPr>
            <w:r w:rsidRPr="00277999">
              <w:rPr>
                <w:rFonts w:ascii="Corbel" w:eastAsia="Times New Roman" w:hAnsi="Corbel" w:cs="Times New Roman"/>
                <w:sz w:val="18"/>
                <w:szCs w:val="18"/>
              </w:rPr>
              <w:br/>
              <w:t>§ in diverse gesprekken met coach en mentor:</w:t>
            </w:r>
            <w:r w:rsidRPr="00277999">
              <w:rPr>
                <w:rFonts w:ascii="Corbel" w:eastAsia="Times New Roman" w:hAnsi="Corbel" w:cs="Times New Roman"/>
                <w:sz w:val="18"/>
                <w:szCs w:val="18"/>
              </w:rPr>
              <w:br/>
              <w:t>- zijn/haar begin- en eindniveau bepalen</w:t>
            </w:r>
            <w:r w:rsidRPr="00277999">
              <w:rPr>
                <w:rFonts w:ascii="Corbel" w:eastAsia="Times New Roman" w:hAnsi="Corbel" w:cs="Times New Roman"/>
                <w:sz w:val="18"/>
                <w:szCs w:val="18"/>
              </w:rPr>
              <w:br/>
            </w:r>
            <w:r>
              <w:rPr>
                <w:rFonts w:ascii="Corbel" w:eastAsia="Times New Roman" w:hAnsi="Corbel" w:cs="Times New Roman"/>
                <w:sz w:val="18"/>
                <w:szCs w:val="18"/>
              </w:rPr>
              <w:t>- aantonen/</w:t>
            </w:r>
            <w:r w:rsidRPr="00277999">
              <w:rPr>
                <w:rFonts w:ascii="Corbel" w:eastAsia="Times New Roman" w:hAnsi="Corbel" w:cs="Times New Roman"/>
                <w:sz w:val="18"/>
                <w:szCs w:val="18"/>
              </w:rPr>
              <w:t>verwoo</w:t>
            </w:r>
            <w:r>
              <w:rPr>
                <w:rFonts w:ascii="Corbel" w:eastAsia="Times New Roman" w:hAnsi="Corbel" w:cs="Times New Roman"/>
                <w:sz w:val="18"/>
                <w:szCs w:val="18"/>
              </w:rPr>
              <w:t xml:space="preserve">rden welke initiatieven hij </w:t>
            </w:r>
            <w:r w:rsidRPr="00277999">
              <w:rPr>
                <w:rFonts w:ascii="Corbel" w:eastAsia="Times New Roman" w:hAnsi="Corbel" w:cs="Times New Roman"/>
                <w:sz w:val="18"/>
                <w:szCs w:val="18"/>
              </w:rPr>
              <w:t xml:space="preserve">onderneemt </w:t>
            </w:r>
          </w:p>
          <w:p w14:paraId="4D99F356" w14:textId="77777777" w:rsidR="0093574A" w:rsidRDefault="00A05907" w:rsidP="00A05907">
            <w:pPr>
              <w:rPr>
                <w:rFonts w:ascii="Corbel" w:eastAsia="Times New Roman" w:hAnsi="Corbel" w:cs="Times New Roman"/>
                <w:sz w:val="18"/>
                <w:szCs w:val="18"/>
              </w:rPr>
            </w:pPr>
            <w:r>
              <w:rPr>
                <w:rFonts w:ascii="Corbel" w:eastAsia="Times New Roman" w:hAnsi="Corbel" w:cs="Times New Roman"/>
                <w:sz w:val="18"/>
                <w:szCs w:val="18"/>
              </w:rPr>
              <w:t xml:space="preserve">   </w:t>
            </w:r>
            <w:r w:rsidRPr="00277999">
              <w:rPr>
                <w:rFonts w:ascii="Corbel" w:eastAsia="Times New Roman" w:hAnsi="Corbel" w:cs="Times New Roman"/>
                <w:sz w:val="18"/>
                <w:szCs w:val="18"/>
              </w:rPr>
              <w:t xml:space="preserve">om te evolueren </w:t>
            </w:r>
          </w:p>
          <w:p w14:paraId="06739B47" w14:textId="77777777" w:rsidR="0093574A" w:rsidRDefault="00A05907" w:rsidP="00A05907">
            <w:pPr>
              <w:rPr>
                <w:rFonts w:ascii="Corbel" w:eastAsia="Times New Roman" w:hAnsi="Corbel" w:cs="Times New Roman"/>
                <w:sz w:val="18"/>
                <w:szCs w:val="18"/>
              </w:rPr>
            </w:pPr>
            <w:r w:rsidRPr="00277999">
              <w:rPr>
                <w:rFonts w:ascii="Corbel" w:eastAsia="Times New Roman" w:hAnsi="Corbel" w:cs="Times New Roman"/>
                <w:sz w:val="18"/>
                <w:szCs w:val="18"/>
              </w:rPr>
              <w:br/>
              <w:t>§ voornoemde initiatieven concreet maken naar de klaspraktijk</w:t>
            </w:r>
          </w:p>
          <w:p w14:paraId="42F71436" w14:textId="06218314" w:rsidR="00A05907" w:rsidRPr="007A04AB" w:rsidRDefault="00A05907" w:rsidP="6626CD80">
            <w:pPr>
              <w:rPr>
                <w:rFonts w:ascii="Corbel" w:eastAsia="Times New Roman" w:hAnsi="Corbel" w:cs="Times New Roman"/>
                <w:sz w:val="18"/>
                <w:szCs w:val="18"/>
              </w:rPr>
            </w:pPr>
            <w:r>
              <w:br/>
            </w:r>
            <w:r w:rsidR="76138027" w:rsidRPr="6626CD80">
              <w:rPr>
                <w:rFonts w:ascii="Corbel" w:eastAsia="Times New Roman" w:hAnsi="Corbel" w:cs="Times New Roman"/>
                <w:sz w:val="18"/>
                <w:szCs w:val="18"/>
              </w:rPr>
              <w:t>§ de initiatieven bijsturen &amp; doorheen de stage kritisch evalueren</w:t>
            </w:r>
          </w:p>
        </w:tc>
      </w:tr>
      <w:tr w:rsidR="00A05907" w:rsidRPr="005A6DDE" w14:paraId="4EF8565F" w14:textId="77777777" w:rsidTr="6062BB02">
        <w:trPr>
          <w:trHeight w:hRule="exact" w:val="97"/>
        </w:trPr>
        <w:tc>
          <w:tcPr>
            <w:tcW w:w="3134" w:type="dxa"/>
            <w:vMerge/>
            <w:vAlign w:val="center"/>
            <w:hideMark/>
          </w:tcPr>
          <w:p w14:paraId="2D6288A2" w14:textId="77777777" w:rsidR="00A05907" w:rsidRPr="005A6DDE" w:rsidRDefault="00A05907" w:rsidP="00A05907">
            <w:pPr>
              <w:rPr>
                <w:rFonts w:ascii="Corbel" w:eastAsia="Times New Roman" w:hAnsi="Corbel" w:cs="Times New Roman"/>
                <w:color w:val="000000"/>
                <w:sz w:val="20"/>
                <w:szCs w:val="20"/>
              </w:rPr>
            </w:pPr>
          </w:p>
        </w:tc>
        <w:tc>
          <w:tcPr>
            <w:tcW w:w="3685" w:type="dxa"/>
            <w:vMerge w:val="restart"/>
            <w:shd w:val="clear" w:color="auto" w:fill="auto"/>
            <w:hideMark/>
          </w:tcPr>
          <w:p w14:paraId="2D853D29" w14:textId="18A9D1D9" w:rsidR="00A05907" w:rsidRPr="00C07D5C" w:rsidRDefault="00A05907" w:rsidP="00A05907">
            <w:pPr>
              <w:rPr>
                <w:rFonts w:ascii="Corbel" w:eastAsia="Times New Roman" w:hAnsi="Corbel" w:cs="Times New Roman"/>
                <w:color w:val="000000"/>
                <w:sz w:val="20"/>
                <w:szCs w:val="20"/>
              </w:rPr>
            </w:pPr>
            <w:r w:rsidRPr="00F465DD">
              <w:rPr>
                <w:rFonts w:ascii="Corbel" w:eastAsia="Times New Roman" w:hAnsi="Corbel" w:cs="Times New Roman"/>
                <w:color w:val="000000"/>
                <w:sz w:val="20"/>
                <w:szCs w:val="20"/>
              </w:rPr>
              <w:t>5.3 integreert ver</w:t>
            </w:r>
            <w:r>
              <w:rPr>
                <w:rFonts w:ascii="Corbel" w:eastAsia="Times New Roman" w:hAnsi="Corbel" w:cs="Times New Roman"/>
                <w:color w:val="000000"/>
                <w:sz w:val="20"/>
                <w:szCs w:val="20"/>
              </w:rPr>
              <w:t>nieuwende inzichten en innoveert</w:t>
            </w:r>
          </w:p>
        </w:tc>
        <w:tc>
          <w:tcPr>
            <w:tcW w:w="4678" w:type="dxa"/>
            <w:vMerge w:val="restart"/>
            <w:tcBorders>
              <w:right w:val="dashSmallGap" w:sz="4" w:space="0" w:color="FF0000"/>
            </w:tcBorders>
            <w:shd w:val="clear" w:color="auto" w:fill="DBE5F1" w:themeFill="accent1" w:themeFillTint="33"/>
          </w:tcPr>
          <w:p w14:paraId="7C3F636B" w14:textId="38CBA88E" w:rsidR="0093574A" w:rsidRDefault="0093574A" w:rsidP="00A05907">
            <w:pPr>
              <w:tabs>
                <w:tab w:val="left" w:pos="3181"/>
              </w:tabs>
              <w:rPr>
                <w:rFonts w:ascii="Corbel" w:eastAsia="Times New Roman" w:hAnsi="Corbel" w:cs="Times New Roman"/>
                <w:sz w:val="18"/>
                <w:szCs w:val="18"/>
              </w:rPr>
            </w:pPr>
          </w:p>
          <w:p w14:paraId="780E0FDF" w14:textId="77777777" w:rsidR="00A05907" w:rsidRPr="0093574A" w:rsidRDefault="00A05907" w:rsidP="0093574A">
            <w:pPr>
              <w:jc w:val="center"/>
              <w:rPr>
                <w:rFonts w:ascii="Corbel" w:eastAsia="Times New Roman" w:hAnsi="Corbel" w:cs="Times New Roman"/>
                <w:sz w:val="18"/>
                <w:szCs w:val="18"/>
              </w:rPr>
            </w:pPr>
          </w:p>
        </w:tc>
        <w:tc>
          <w:tcPr>
            <w:tcW w:w="4536" w:type="dxa"/>
            <w:vMerge w:val="restart"/>
            <w:tcBorders>
              <w:left w:val="dashSmallGap" w:sz="4" w:space="0" w:color="FF0000"/>
              <w:right w:val="dashSmallGap" w:sz="4" w:space="0" w:color="FF0000"/>
            </w:tcBorders>
            <w:shd w:val="clear" w:color="auto" w:fill="DBE5F1" w:themeFill="accent1" w:themeFillTint="33"/>
            <w:hideMark/>
          </w:tcPr>
          <w:p w14:paraId="430ED5EC" w14:textId="45A33D0C" w:rsidR="00A05907" w:rsidRPr="00C07D5C" w:rsidRDefault="00A05907" w:rsidP="00A05907">
            <w:pPr>
              <w:rPr>
                <w:rFonts w:ascii="Corbel" w:eastAsia="Times New Roman" w:hAnsi="Corbel" w:cs="Times New Roman"/>
                <w:sz w:val="18"/>
                <w:szCs w:val="18"/>
              </w:rPr>
            </w:pPr>
          </w:p>
        </w:tc>
        <w:tc>
          <w:tcPr>
            <w:tcW w:w="4678" w:type="dxa"/>
            <w:vMerge w:val="restart"/>
            <w:tcBorders>
              <w:left w:val="dashSmallGap" w:sz="4" w:space="0" w:color="FF0000"/>
              <w:right w:val="dashSmallGap" w:sz="4" w:space="0" w:color="008000"/>
            </w:tcBorders>
            <w:shd w:val="clear" w:color="auto" w:fill="DBE5F1" w:themeFill="accent1" w:themeFillTint="33"/>
          </w:tcPr>
          <w:p w14:paraId="31F995E6" w14:textId="5D3114B8" w:rsidR="00A05907" w:rsidRPr="00C07D5C" w:rsidRDefault="00A05907" w:rsidP="00A05907">
            <w:pPr>
              <w:rPr>
                <w:rFonts w:ascii="Corbel" w:eastAsia="Times New Roman" w:hAnsi="Corbel" w:cs="Times New Roman"/>
                <w:sz w:val="18"/>
                <w:szCs w:val="18"/>
              </w:rPr>
            </w:pPr>
            <w:r w:rsidRPr="0082400C">
              <w:rPr>
                <w:rFonts w:ascii="Corbel" w:eastAsia="Times New Roman" w:hAnsi="Corbel" w:cs="Times New Roman"/>
                <w:color w:val="000000"/>
                <w:sz w:val="18"/>
                <w:szCs w:val="18"/>
              </w:rPr>
              <w:t>De student integreert inzichten en innoveert zowel spontaan als na systematische reflectie</w:t>
            </w:r>
          </w:p>
        </w:tc>
      </w:tr>
      <w:tr w:rsidR="00A05907" w:rsidRPr="005A6DDE" w14:paraId="35BD5E20" w14:textId="77777777" w:rsidTr="6062BB02">
        <w:trPr>
          <w:trHeight w:val="1673"/>
        </w:trPr>
        <w:tc>
          <w:tcPr>
            <w:tcW w:w="3134" w:type="dxa"/>
            <w:vMerge/>
            <w:vAlign w:val="center"/>
            <w:hideMark/>
          </w:tcPr>
          <w:p w14:paraId="28164EBC" w14:textId="77777777" w:rsidR="00A05907" w:rsidRPr="005A6DDE" w:rsidRDefault="00A05907" w:rsidP="00A05907">
            <w:pPr>
              <w:rPr>
                <w:rFonts w:ascii="Corbel" w:eastAsia="Times New Roman" w:hAnsi="Corbel" w:cs="Times New Roman"/>
                <w:color w:val="000000"/>
                <w:sz w:val="20"/>
                <w:szCs w:val="20"/>
              </w:rPr>
            </w:pPr>
          </w:p>
        </w:tc>
        <w:tc>
          <w:tcPr>
            <w:tcW w:w="3685" w:type="dxa"/>
            <w:vMerge/>
            <w:hideMark/>
          </w:tcPr>
          <w:p w14:paraId="7AD73C10" w14:textId="77777777" w:rsidR="00A05907" w:rsidRPr="005A6DDE" w:rsidRDefault="00A05907" w:rsidP="00A05907">
            <w:pPr>
              <w:rPr>
                <w:rFonts w:ascii="Corbel" w:eastAsia="Times New Roman" w:hAnsi="Corbel" w:cs="Times New Roman"/>
                <w:color w:val="000000"/>
                <w:sz w:val="20"/>
                <w:szCs w:val="20"/>
              </w:rPr>
            </w:pPr>
          </w:p>
        </w:tc>
        <w:tc>
          <w:tcPr>
            <w:tcW w:w="4678" w:type="dxa"/>
            <w:vMerge/>
            <w:hideMark/>
          </w:tcPr>
          <w:p w14:paraId="2E2833BD" w14:textId="77777777" w:rsidR="00A05907" w:rsidRPr="007A04AB" w:rsidRDefault="00A05907" w:rsidP="00A05907">
            <w:pPr>
              <w:rPr>
                <w:rFonts w:ascii="Corbel" w:eastAsia="Times New Roman" w:hAnsi="Corbel" w:cs="Times New Roman"/>
                <w:color w:val="000000"/>
                <w:sz w:val="18"/>
                <w:szCs w:val="18"/>
              </w:rPr>
            </w:pPr>
          </w:p>
        </w:tc>
        <w:tc>
          <w:tcPr>
            <w:tcW w:w="4536" w:type="dxa"/>
            <w:vMerge/>
            <w:hideMark/>
          </w:tcPr>
          <w:p w14:paraId="5755B24D" w14:textId="77777777" w:rsidR="00A05907" w:rsidRPr="007A04AB" w:rsidRDefault="00A05907" w:rsidP="00A05907">
            <w:pPr>
              <w:rPr>
                <w:rFonts w:ascii="Corbel" w:eastAsia="Times New Roman" w:hAnsi="Corbel" w:cs="Times New Roman"/>
                <w:color w:val="000000"/>
                <w:sz w:val="18"/>
                <w:szCs w:val="18"/>
              </w:rPr>
            </w:pPr>
          </w:p>
        </w:tc>
        <w:tc>
          <w:tcPr>
            <w:tcW w:w="4678" w:type="dxa"/>
            <w:vMerge/>
            <w:hideMark/>
          </w:tcPr>
          <w:p w14:paraId="0DA6093F" w14:textId="77777777" w:rsidR="00A05907" w:rsidRPr="007A04AB" w:rsidRDefault="00A05907" w:rsidP="00A05907">
            <w:pPr>
              <w:rPr>
                <w:rFonts w:ascii="Corbel" w:eastAsia="Times New Roman" w:hAnsi="Corbel" w:cs="Times New Roman"/>
                <w:color w:val="000000"/>
                <w:sz w:val="18"/>
                <w:szCs w:val="18"/>
              </w:rPr>
            </w:pPr>
          </w:p>
        </w:tc>
      </w:tr>
      <w:tr w:rsidR="00A05907" w:rsidRPr="005A6DDE" w14:paraId="5F643AFE" w14:textId="77777777" w:rsidTr="6062BB02">
        <w:trPr>
          <w:trHeight w:val="1619"/>
        </w:trPr>
        <w:tc>
          <w:tcPr>
            <w:tcW w:w="3134" w:type="dxa"/>
            <w:vMerge/>
            <w:vAlign w:val="center"/>
            <w:hideMark/>
          </w:tcPr>
          <w:p w14:paraId="4E4E3292" w14:textId="77777777" w:rsidR="00A05907" w:rsidRPr="005A6DDE" w:rsidRDefault="00A05907" w:rsidP="00A05907">
            <w:pPr>
              <w:rPr>
                <w:rFonts w:ascii="Corbel" w:eastAsia="Times New Roman" w:hAnsi="Corbel" w:cs="Times New Roman"/>
                <w:color w:val="000000"/>
                <w:sz w:val="20"/>
                <w:szCs w:val="20"/>
              </w:rPr>
            </w:pPr>
          </w:p>
        </w:tc>
        <w:tc>
          <w:tcPr>
            <w:tcW w:w="3685" w:type="dxa"/>
            <w:shd w:val="clear" w:color="auto" w:fill="auto"/>
            <w:hideMark/>
          </w:tcPr>
          <w:p w14:paraId="28F6DA3D" w14:textId="14823003" w:rsidR="00A05907" w:rsidRPr="005A6DDE" w:rsidRDefault="00A05907" w:rsidP="00A05907">
            <w:pPr>
              <w:rPr>
                <w:rFonts w:ascii="Corbel" w:eastAsia="Times New Roman" w:hAnsi="Corbel" w:cs="Times New Roman"/>
                <w:color w:val="000000"/>
                <w:sz w:val="20"/>
                <w:szCs w:val="20"/>
              </w:rPr>
            </w:pPr>
            <w:r w:rsidRPr="00F465DD">
              <w:rPr>
                <w:rFonts w:ascii="Corbel" w:eastAsia="Times New Roman" w:hAnsi="Corbel" w:cs="Times New Roman"/>
                <w:color w:val="000000"/>
                <w:sz w:val="20"/>
                <w:szCs w:val="20"/>
              </w:rPr>
              <w:t xml:space="preserve">5.5 definieert persoonlijke professionaliseringsnoden </w:t>
            </w:r>
            <w:proofErr w:type="spellStart"/>
            <w:r w:rsidRPr="00F465DD">
              <w:rPr>
                <w:rFonts w:ascii="Corbel" w:eastAsia="Times New Roman" w:hAnsi="Corbel" w:cs="Times New Roman"/>
                <w:color w:val="000000"/>
                <w:sz w:val="20"/>
                <w:szCs w:val="20"/>
              </w:rPr>
              <w:t>ifv</w:t>
            </w:r>
            <w:proofErr w:type="spellEnd"/>
            <w:r w:rsidRPr="00F465DD">
              <w:rPr>
                <w:rFonts w:ascii="Corbel" w:eastAsia="Times New Roman" w:hAnsi="Corbel" w:cs="Times New Roman"/>
                <w:color w:val="000000"/>
                <w:sz w:val="20"/>
                <w:szCs w:val="20"/>
              </w:rPr>
              <w:t xml:space="preserve"> levenslang leren</w:t>
            </w:r>
          </w:p>
        </w:tc>
        <w:tc>
          <w:tcPr>
            <w:tcW w:w="4678" w:type="dxa"/>
            <w:tcBorders>
              <w:right w:val="dashSmallGap" w:sz="4" w:space="0" w:color="FF0000"/>
            </w:tcBorders>
            <w:shd w:val="clear" w:color="auto" w:fill="DBE5F1" w:themeFill="accent1" w:themeFillTint="33"/>
            <w:hideMark/>
          </w:tcPr>
          <w:p w14:paraId="211F2FC7" w14:textId="2C802722" w:rsidR="00A05907" w:rsidRPr="007A04AB" w:rsidRDefault="00A05907" w:rsidP="00A05907">
            <w:pPr>
              <w:rPr>
                <w:rFonts w:ascii="Corbel" w:eastAsia="Times New Roman" w:hAnsi="Corbel" w:cs="Times New Roman"/>
                <w:color w:val="000000"/>
                <w:sz w:val="18"/>
                <w:szCs w:val="18"/>
              </w:rPr>
            </w:pPr>
          </w:p>
        </w:tc>
        <w:tc>
          <w:tcPr>
            <w:tcW w:w="4536" w:type="dxa"/>
            <w:tcBorders>
              <w:left w:val="dashSmallGap" w:sz="4" w:space="0" w:color="FF0000"/>
              <w:right w:val="dashSmallGap" w:sz="4" w:space="0" w:color="FF0000"/>
            </w:tcBorders>
            <w:shd w:val="clear" w:color="auto" w:fill="DBE5F1" w:themeFill="accent1" w:themeFillTint="33"/>
            <w:hideMark/>
          </w:tcPr>
          <w:p w14:paraId="4478A20F" w14:textId="77777777" w:rsidR="00A05907" w:rsidRPr="007A04AB" w:rsidRDefault="00A05907" w:rsidP="00A0590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left w:val="dashSmallGap" w:sz="4" w:space="0" w:color="FF0000"/>
              <w:right w:val="dashSmallGap" w:sz="4" w:space="0" w:color="008000"/>
            </w:tcBorders>
            <w:shd w:val="clear" w:color="auto" w:fill="DBE5F1" w:themeFill="accent1" w:themeFillTint="33"/>
            <w:hideMark/>
          </w:tcPr>
          <w:p w14:paraId="62EDFF33" w14:textId="53E121DD" w:rsidR="00A05907" w:rsidRPr="007A04AB" w:rsidRDefault="00A05907" w:rsidP="00A05907">
            <w:pPr>
              <w:rPr>
                <w:rFonts w:ascii="Corbel" w:eastAsia="Times New Roman" w:hAnsi="Corbel" w:cs="Times New Roman"/>
                <w:color w:val="000000"/>
                <w:sz w:val="18"/>
                <w:szCs w:val="18"/>
              </w:rPr>
            </w:pPr>
            <w:r>
              <w:rPr>
                <w:rFonts w:ascii="Corbel" w:eastAsia="Times New Roman" w:hAnsi="Corbel" w:cs="Times New Roman"/>
                <w:color w:val="000000"/>
                <w:sz w:val="18"/>
                <w:szCs w:val="18"/>
              </w:rPr>
              <w:t xml:space="preserve">De student kan vooruitblikken </w:t>
            </w:r>
            <w:proofErr w:type="spellStart"/>
            <w:r>
              <w:rPr>
                <w:rFonts w:ascii="Corbel" w:eastAsia="Times New Roman" w:hAnsi="Corbel" w:cs="Times New Roman"/>
                <w:color w:val="000000"/>
                <w:sz w:val="18"/>
                <w:szCs w:val="18"/>
              </w:rPr>
              <w:t>i.f.v</w:t>
            </w:r>
            <w:proofErr w:type="spellEnd"/>
            <w:r>
              <w:rPr>
                <w:rFonts w:ascii="Corbel" w:eastAsia="Times New Roman" w:hAnsi="Corbel" w:cs="Times New Roman"/>
                <w:color w:val="000000"/>
                <w:sz w:val="18"/>
                <w:szCs w:val="18"/>
              </w:rPr>
              <w:t>. levenslang leren bij de eindpresentatie ‘Dit ben ik als leerkracht’.</w:t>
            </w:r>
          </w:p>
        </w:tc>
      </w:tr>
    </w:tbl>
    <w:p w14:paraId="4C557066" w14:textId="77777777" w:rsidR="004225E2" w:rsidRDefault="004225E2">
      <w:r>
        <w:br w:type="page"/>
      </w:r>
    </w:p>
    <w:tbl>
      <w:tblPr>
        <w:tblW w:w="20711" w:type="dxa"/>
        <w:tblInd w:w="55" w:type="dxa"/>
        <w:tblBorders>
          <w:top w:val="dashSmallGap" w:sz="4" w:space="0" w:color="008000"/>
          <w:left w:val="dashSmallGap" w:sz="4" w:space="0" w:color="008000"/>
          <w:bottom w:val="dashSmallGap" w:sz="4" w:space="0" w:color="008000"/>
          <w:right w:val="dashSmallGap" w:sz="4" w:space="0" w:color="008000"/>
        </w:tblBorders>
        <w:tblLayout w:type="fixed"/>
        <w:tblCellMar>
          <w:left w:w="70" w:type="dxa"/>
          <w:right w:w="70" w:type="dxa"/>
        </w:tblCellMar>
        <w:tblLook w:val="04A0" w:firstRow="1" w:lastRow="0" w:firstColumn="1" w:lastColumn="0" w:noHBand="0" w:noVBand="1"/>
      </w:tblPr>
      <w:tblGrid>
        <w:gridCol w:w="3134"/>
        <w:gridCol w:w="3685"/>
        <w:gridCol w:w="4678"/>
        <w:gridCol w:w="4536"/>
        <w:gridCol w:w="4678"/>
      </w:tblGrid>
      <w:tr w:rsidR="00B66BD7" w:rsidRPr="005A6DDE" w14:paraId="2D707BD8" w14:textId="77777777" w:rsidTr="6626CD80">
        <w:trPr>
          <w:trHeight w:hRule="exact" w:val="730"/>
        </w:trPr>
        <w:tc>
          <w:tcPr>
            <w:tcW w:w="3134" w:type="dxa"/>
            <w:vMerge w:val="restart"/>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BA9CFDE" w14:textId="0902D296" w:rsidR="00B66BD7" w:rsidRPr="006509BD" w:rsidRDefault="00B66BD7" w:rsidP="00B66BD7">
            <w:pPr>
              <w:spacing w:line="264" w:lineRule="auto"/>
              <w:rPr>
                <w:rFonts w:asciiTheme="majorHAnsi" w:hAnsiTheme="majorHAnsi" w:cstheme="majorHAnsi"/>
                <w:sz w:val="20"/>
                <w:szCs w:val="20"/>
              </w:rPr>
            </w:pPr>
            <w:r w:rsidRPr="006509BD">
              <w:rPr>
                <w:rFonts w:asciiTheme="majorHAnsi" w:hAnsiTheme="majorHAnsi" w:cstheme="majorHAnsi"/>
                <w:b/>
                <w:sz w:val="20"/>
                <w:szCs w:val="20"/>
              </w:rPr>
              <w:lastRenderedPageBreak/>
              <w:t>06:</w:t>
            </w:r>
            <w:r w:rsidRPr="006509BD">
              <w:rPr>
                <w:rFonts w:asciiTheme="majorHAnsi" w:hAnsiTheme="majorHAnsi" w:cstheme="majorHAnsi"/>
                <w:sz w:val="20"/>
                <w:szCs w:val="20"/>
              </w:rPr>
              <w:t xml:space="preserve"> De Educatieve Bachelor in het Kleuteronderwijs betrekt alle ouders en verzorgers als volwaardige partners bij het onderwijs van hun kinderen en het schoolgebeuren. Hij communiceert respectvol met oog voor diversiteit en houdt rekening met de complexiteit van de context.</w:t>
            </w:r>
          </w:p>
          <w:p w14:paraId="437D15F6" w14:textId="6E9F987C"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30C04ED7" w14:textId="1766B6EE" w:rsidR="00B66BD7" w:rsidRPr="000C4399" w:rsidRDefault="00B66BD7" w:rsidP="00B66BD7">
            <w:pPr>
              <w:rPr>
                <w:rFonts w:ascii="Corbel" w:eastAsia="Times New Roman" w:hAnsi="Corbel" w:cs="Times New Roman"/>
                <w:color w:val="000000"/>
                <w:sz w:val="20"/>
                <w:szCs w:val="20"/>
              </w:rPr>
            </w:pPr>
            <w:r w:rsidRPr="000C4399">
              <w:rPr>
                <w:rFonts w:ascii="Corbel" w:eastAsia="Times New Roman" w:hAnsi="Corbel" w:cs="Times New Roman"/>
                <w:color w:val="000000"/>
                <w:sz w:val="20"/>
                <w:szCs w:val="20"/>
              </w:rPr>
              <w:t>6.1 informeert zich (breed) over en gaat discreet om met gegevens over de lerende</w:t>
            </w:r>
          </w:p>
        </w:tc>
        <w:tc>
          <w:tcPr>
            <w:tcW w:w="4678" w:type="dxa"/>
            <w:tcBorders>
              <w:top w:val="dashSmallGap" w:sz="4" w:space="0" w:color="008000"/>
              <w:left w:val="dashSmallGap" w:sz="4" w:space="0" w:color="008000"/>
              <w:bottom w:val="nil"/>
              <w:right w:val="dashSmallGap" w:sz="4" w:space="0" w:color="FF0000"/>
            </w:tcBorders>
            <w:shd w:val="clear" w:color="auto" w:fill="DBE5F1" w:themeFill="accent1" w:themeFillTint="33"/>
            <w:hideMark/>
          </w:tcPr>
          <w:p w14:paraId="5C9D6B17" w14:textId="195D785B"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gaat op gepaste wijze om met vertrouwelijke informatie over de kleuters en hun thuissituatie.</w:t>
            </w:r>
          </w:p>
        </w:tc>
        <w:tc>
          <w:tcPr>
            <w:tcW w:w="4536" w:type="dxa"/>
            <w:tcBorders>
              <w:top w:val="dashSmallGap" w:sz="4" w:space="0" w:color="008000"/>
              <w:left w:val="dashSmallGap" w:sz="4" w:space="0" w:color="FF0000"/>
              <w:bottom w:val="dashSmallGap" w:sz="4" w:space="0" w:color="008000"/>
              <w:right w:val="dashSmallGap" w:sz="4" w:space="0" w:color="FF0000"/>
            </w:tcBorders>
            <w:shd w:val="clear" w:color="auto" w:fill="DBE5F1" w:themeFill="accent1" w:themeFillTint="33"/>
            <w:hideMark/>
          </w:tcPr>
          <w:p w14:paraId="1E223B28"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bottom w:val="nil"/>
              <w:right w:val="dashSmallGap" w:sz="4" w:space="0" w:color="008000"/>
            </w:tcBorders>
            <w:shd w:val="clear" w:color="auto" w:fill="DBE5F1" w:themeFill="accent1" w:themeFillTint="33"/>
            <w:hideMark/>
          </w:tcPr>
          <w:p w14:paraId="2244334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B66BD7" w:rsidRPr="005A6DDE" w14:paraId="647EE8E3" w14:textId="77777777" w:rsidTr="6626CD80">
        <w:trPr>
          <w:trHeight w:hRule="exact" w:val="1090"/>
        </w:trPr>
        <w:tc>
          <w:tcPr>
            <w:tcW w:w="3134" w:type="dxa"/>
            <w:vMerge/>
            <w:vAlign w:val="center"/>
            <w:hideMark/>
          </w:tcPr>
          <w:p w14:paraId="555B8DF3"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34619399" w14:textId="2C82914D" w:rsidR="00B66BD7" w:rsidRPr="005A6DDE" w:rsidRDefault="00B66BD7" w:rsidP="00B66BD7">
            <w:pPr>
              <w:rPr>
                <w:rFonts w:ascii="Corbel" w:eastAsia="Times New Roman" w:hAnsi="Corbel" w:cs="Times New Roman"/>
                <w:color w:val="000000"/>
                <w:sz w:val="20"/>
                <w:szCs w:val="20"/>
              </w:rPr>
            </w:pPr>
            <w:r w:rsidRPr="000C4399">
              <w:rPr>
                <w:rFonts w:ascii="Corbel" w:eastAsia="Times New Roman" w:hAnsi="Corbel" w:cs="Times New Roman"/>
                <w:color w:val="000000"/>
                <w:sz w:val="20"/>
                <w:szCs w:val="20"/>
              </w:rPr>
              <w:t>6.2 communiceert op basis van overleg met collega’s of externen met ouders en verzorgers over de lerende</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2CD56F7D"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communiceert schriftelijk met ouders: omzendbriefje.</w:t>
            </w:r>
          </w:p>
          <w:p w14:paraId="1E6812C6" w14:textId="1322E388"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19A506A1" w14:textId="1DCB9504" w:rsidR="00B73F13" w:rsidRPr="007A04AB" w:rsidRDefault="00B66BD7"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legt informeel contact met de ouders (schoolpoortcontacten). Hij neemt de communicatievormen naar ouders over van de stageschool  (zowel schriftelijk als digitaal).</w:t>
            </w:r>
          </w:p>
        </w:tc>
        <w:tc>
          <w:tcPr>
            <w:tcW w:w="4678" w:type="dxa"/>
            <w:tcBorders>
              <w:top w:val="dashSmallGap" w:sz="4" w:space="0" w:color="008000"/>
              <w:left w:val="dashSmallGap" w:sz="4" w:space="0" w:color="FF0000"/>
              <w:bottom w:val="nil"/>
              <w:right w:val="dashSmallGap" w:sz="4" w:space="0" w:color="008000"/>
            </w:tcBorders>
            <w:shd w:val="clear" w:color="auto" w:fill="DBE5F1" w:themeFill="accent1" w:themeFillTint="33"/>
            <w:hideMark/>
          </w:tcPr>
          <w:p w14:paraId="6AFC1A04" w14:textId="51B3C0F5" w:rsidR="00B66BD7" w:rsidRPr="007A04AB" w:rsidRDefault="00B66BD7" w:rsidP="00B66BD7">
            <w:pPr>
              <w:rPr>
                <w:rFonts w:ascii="Corbel" w:eastAsia="Times New Roman" w:hAnsi="Corbel" w:cs="Times New Roman"/>
                <w:color w:val="000000"/>
                <w:sz w:val="18"/>
                <w:szCs w:val="18"/>
              </w:rPr>
            </w:pPr>
          </w:p>
        </w:tc>
      </w:tr>
      <w:tr w:rsidR="00B66BD7" w:rsidRPr="005A6DDE" w14:paraId="4A7CB515" w14:textId="77777777" w:rsidTr="6626CD80">
        <w:trPr>
          <w:trHeight w:hRule="exact" w:val="864"/>
        </w:trPr>
        <w:tc>
          <w:tcPr>
            <w:tcW w:w="3134" w:type="dxa"/>
            <w:vMerge/>
            <w:vAlign w:val="center"/>
            <w:hideMark/>
          </w:tcPr>
          <w:p w14:paraId="7E0CCF7C"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4C80C600" w14:textId="1847ED5E" w:rsidR="00B66BD7" w:rsidRPr="005A6DDE" w:rsidRDefault="00B66BD7" w:rsidP="00B66BD7">
            <w:pPr>
              <w:rPr>
                <w:rFonts w:ascii="Corbel" w:eastAsia="Times New Roman" w:hAnsi="Corbel" w:cs="Times New Roman"/>
                <w:color w:val="000000"/>
                <w:sz w:val="20"/>
                <w:szCs w:val="20"/>
              </w:rPr>
            </w:pPr>
            <w:r w:rsidRPr="000C4399">
              <w:rPr>
                <w:rFonts w:ascii="Corbel" w:eastAsia="Times New Roman" w:hAnsi="Corbel" w:cs="Times New Roman"/>
                <w:color w:val="000000"/>
                <w:sz w:val="20"/>
                <w:szCs w:val="20"/>
              </w:rPr>
              <w:t>6.3 informeert en betrekt ouders en verzorgers bij het klas-en schoolgebeuren</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6EFB2B40"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34B71FAD"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0338D4E1" w14:textId="7046F933"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71F95190" w14:textId="098316B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neemt initiatief om ouders actief bij de klaswerking te betrekken.</w:t>
            </w:r>
          </w:p>
          <w:p w14:paraId="364B7E47" w14:textId="54445EED" w:rsidR="00B66BD7" w:rsidRPr="007A04AB" w:rsidRDefault="00B66BD7" w:rsidP="00B66BD7">
            <w:pPr>
              <w:rPr>
                <w:rFonts w:ascii="Corbel" w:eastAsia="Times New Roman" w:hAnsi="Corbel" w:cs="Times New Roman"/>
                <w:color w:val="000000"/>
                <w:sz w:val="18"/>
                <w:szCs w:val="18"/>
              </w:rPr>
            </w:pP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093828AA" w14:textId="3F8C67BB"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kan actief deelnemen aan besprekingen en overl</w:t>
            </w:r>
            <w:r>
              <w:rPr>
                <w:rFonts w:ascii="Corbel" w:eastAsia="Times New Roman" w:hAnsi="Corbel" w:cs="Times New Roman"/>
                <w:color w:val="000000"/>
                <w:sz w:val="18"/>
                <w:szCs w:val="18"/>
              </w:rPr>
              <w:t>egmomenten met ouders en andere</w:t>
            </w:r>
            <w:r w:rsidRPr="007A04AB">
              <w:rPr>
                <w:rFonts w:ascii="Corbel" w:eastAsia="Times New Roman" w:hAnsi="Corbel" w:cs="Times New Roman"/>
                <w:color w:val="000000"/>
                <w:sz w:val="18"/>
                <w:szCs w:val="18"/>
              </w:rPr>
              <w:t xml:space="preserve"> partners</w:t>
            </w:r>
            <w:r>
              <w:rPr>
                <w:rFonts w:ascii="Corbel" w:eastAsia="Times New Roman" w:hAnsi="Corbel" w:cs="Times New Roman"/>
                <w:color w:val="000000"/>
                <w:sz w:val="18"/>
                <w:szCs w:val="18"/>
              </w:rPr>
              <w:t>, evt. externe</w:t>
            </w:r>
            <w:r w:rsidRPr="007A04AB">
              <w:rPr>
                <w:rFonts w:ascii="Corbel" w:eastAsia="Times New Roman" w:hAnsi="Corbel" w:cs="Times New Roman"/>
                <w:color w:val="000000"/>
                <w:sz w:val="18"/>
                <w:szCs w:val="18"/>
              </w:rPr>
              <w:t>.</w:t>
            </w:r>
          </w:p>
        </w:tc>
      </w:tr>
      <w:tr w:rsidR="00B66BD7" w:rsidRPr="005A6DDE" w14:paraId="5B01A0DB" w14:textId="77777777" w:rsidTr="6626CD80">
        <w:trPr>
          <w:trHeight w:val="1440"/>
        </w:trPr>
        <w:tc>
          <w:tcPr>
            <w:tcW w:w="3134" w:type="dxa"/>
            <w:vMerge/>
            <w:vAlign w:val="center"/>
            <w:hideMark/>
          </w:tcPr>
          <w:p w14:paraId="5A76A410"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1480DB86" w14:textId="1021E125" w:rsidR="00B66BD7" w:rsidRPr="000C4399" w:rsidRDefault="00B66BD7" w:rsidP="00B66BD7">
            <w:pPr>
              <w:rPr>
                <w:rFonts w:ascii="Corbel" w:eastAsia="Times New Roman" w:hAnsi="Corbel" w:cs="Times New Roman"/>
                <w:color w:val="000000"/>
                <w:sz w:val="20"/>
                <w:szCs w:val="20"/>
              </w:rPr>
            </w:pPr>
            <w:r w:rsidRPr="000C4399">
              <w:rPr>
                <w:rFonts w:ascii="Corbel" w:eastAsia="Times New Roman" w:hAnsi="Corbel" w:cs="Times New Roman"/>
                <w:color w:val="000000"/>
                <w:sz w:val="20"/>
                <w:szCs w:val="20"/>
              </w:rPr>
              <w:t>6.4 communiceert respectvol met ouders en verzorgers met ook voor de diversiteit en de complexiteit van de context zodat de verantwoordelijkheid en de zorg rond opvoeding en onderwijs gedeeld wordt</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25AC51EF" w14:textId="77777777" w:rsidR="00B66BD7" w:rsidRPr="00F722F0" w:rsidRDefault="00B66BD7" w:rsidP="00B66BD7">
            <w:pPr>
              <w:rPr>
                <w:rFonts w:ascii="Corbel" w:eastAsia="Times New Roman" w:hAnsi="Corbel" w:cs="Times New Roman"/>
                <w:color w:val="000000"/>
                <w:sz w:val="18"/>
                <w:szCs w:val="18"/>
              </w:rPr>
            </w:pPr>
            <w:r w:rsidRPr="00F722F0">
              <w:rPr>
                <w:rFonts w:ascii="Corbel" w:eastAsia="Times New Roman" w:hAnsi="Corbel" w:cs="Times New Roman"/>
                <w:color w:val="000000"/>
                <w:sz w:val="18"/>
                <w:szCs w:val="18"/>
              </w:rPr>
              <w:t>De student communiceert schriftelijk in het Standaardnederlands of in een ander passend register, met ouders en verzorgers met diverse taalachtergronden</w:t>
            </w:r>
            <w:r>
              <w:rPr>
                <w:rFonts w:ascii="Corbel" w:eastAsia="Times New Roman" w:hAnsi="Corbel" w:cs="Times New Roman"/>
                <w:color w:val="000000"/>
                <w:sz w:val="18"/>
                <w:szCs w:val="18"/>
              </w:rPr>
              <w:t>,</w:t>
            </w:r>
            <w:r w:rsidRPr="00F722F0">
              <w:rPr>
                <w:rFonts w:ascii="Corbel" w:eastAsia="Times New Roman" w:hAnsi="Corbel" w:cs="Times New Roman"/>
                <w:color w:val="000000"/>
                <w:sz w:val="18"/>
                <w:szCs w:val="18"/>
              </w:rPr>
              <w:t xml:space="preserve"> in diverse talige situaties.</w:t>
            </w:r>
          </w:p>
          <w:p w14:paraId="2E7251C3" w14:textId="7ECECC0E" w:rsidR="00B66BD7" w:rsidRPr="00F722F0" w:rsidRDefault="00B66BD7" w:rsidP="00B66BD7">
            <w:pPr>
              <w:rPr>
                <w:rFonts w:ascii="Corbel" w:eastAsia="Times New Roman" w:hAnsi="Corbel" w:cs="Times New Roman"/>
                <w:color w:val="000000"/>
                <w:sz w:val="18"/>
                <w:szCs w:val="18"/>
              </w:rPr>
            </w:pP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72B77483" w14:textId="5CB9DCFA" w:rsidR="00B66BD7" w:rsidRPr="007A04AB" w:rsidRDefault="00B66BD7" w:rsidP="00B66BD7">
            <w:pPr>
              <w:rPr>
                <w:rFonts w:ascii="Corbel" w:eastAsia="Times New Roman" w:hAnsi="Corbel" w:cs="Times New Roman"/>
                <w:color w:val="000000"/>
                <w:sz w:val="18"/>
                <w:szCs w:val="18"/>
              </w:rPr>
            </w:pPr>
            <w:r w:rsidRPr="00F722F0">
              <w:rPr>
                <w:rFonts w:ascii="Corbel" w:eastAsia="Times New Roman" w:hAnsi="Corbel" w:cs="Times New Roman"/>
                <w:color w:val="000000"/>
                <w:sz w:val="18"/>
                <w:szCs w:val="18"/>
              </w:rPr>
              <w:t xml:space="preserve">De student communiceert schriftelijk </w:t>
            </w:r>
            <w:r>
              <w:rPr>
                <w:rFonts w:ascii="Corbel" w:eastAsia="Times New Roman" w:hAnsi="Corbel" w:cs="Times New Roman"/>
                <w:color w:val="000000"/>
                <w:sz w:val="18"/>
                <w:szCs w:val="18"/>
              </w:rPr>
              <w:t xml:space="preserve">en mondeling </w:t>
            </w:r>
            <w:r w:rsidRPr="00F722F0">
              <w:rPr>
                <w:rFonts w:ascii="Corbel" w:eastAsia="Times New Roman" w:hAnsi="Corbel" w:cs="Times New Roman"/>
                <w:color w:val="000000"/>
                <w:sz w:val="18"/>
                <w:szCs w:val="18"/>
              </w:rPr>
              <w:t>in het Standaardnederlands of in een ander passend register, met ouders en verzorgers met diverse taalachtergronden</w:t>
            </w:r>
            <w:r>
              <w:rPr>
                <w:rFonts w:ascii="Corbel" w:eastAsia="Times New Roman" w:hAnsi="Corbel" w:cs="Times New Roman"/>
                <w:color w:val="000000"/>
                <w:sz w:val="18"/>
                <w:szCs w:val="18"/>
              </w:rPr>
              <w:t>,</w:t>
            </w:r>
            <w:r w:rsidRPr="00F722F0">
              <w:rPr>
                <w:rFonts w:ascii="Corbel" w:eastAsia="Times New Roman" w:hAnsi="Corbel" w:cs="Times New Roman"/>
                <w:color w:val="000000"/>
                <w:sz w:val="18"/>
                <w:szCs w:val="18"/>
              </w:rPr>
              <w:t xml:space="preserve"> in diverse talige situaties.</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34CD1795"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02FDBB28" w14:textId="3B0E8440"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B66BD7" w:rsidRPr="005A6DDE" w14:paraId="419872E6" w14:textId="77777777" w:rsidTr="6626CD80">
        <w:trPr>
          <w:trHeight w:val="1440"/>
        </w:trPr>
        <w:tc>
          <w:tcPr>
            <w:tcW w:w="3134" w:type="dxa"/>
            <w:vMerge w:val="restart"/>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3E9C3AC3" w14:textId="47E450F5" w:rsidR="00B66BD7" w:rsidRPr="005A6DDE" w:rsidRDefault="00B66BD7" w:rsidP="00B66BD7">
            <w:pPr>
              <w:rPr>
                <w:rFonts w:ascii="Corbel" w:eastAsia="Times New Roman" w:hAnsi="Corbel" w:cs="Times New Roman"/>
                <w:color w:val="000000"/>
                <w:sz w:val="20"/>
                <w:szCs w:val="20"/>
              </w:rPr>
            </w:pPr>
            <w:r w:rsidRPr="006509BD">
              <w:rPr>
                <w:rFonts w:asciiTheme="majorHAnsi" w:hAnsiTheme="majorHAnsi" w:cstheme="majorHAnsi"/>
                <w:b/>
                <w:bCs/>
                <w:sz w:val="20"/>
                <w:szCs w:val="20"/>
              </w:rPr>
              <w:t xml:space="preserve">07: </w:t>
            </w:r>
            <w:r w:rsidRPr="006509BD">
              <w:rPr>
                <w:rFonts w:asciiTheme="majorHAnsi" w:hAnsiTheme="majorHAnsi" w:cstheme="majorHAnsi"/>
                <w:sz w:val="20"/>
                <w:szCs w:val="20"/>
              </w:rPr>
              <w:t>De Educatieve Bachelor in het Kleuteronderwijs werkt zowel autonoom als teamgericht. Hij neemt in een onderwijsteam mee de verantwoordelijkheid op voor de realisatie van de onderwijsvisie en het schoolwerkplan. Hij werkt samen en overlegt over de pedagogische en didactische opdracht en aanpak.  Hij reflecteert met collega’s over het functioneren van het team.</w:t>
            </w: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0A8711A7" w14:textId="1B035197" w:rsidR="00B66BD7" w:rsidRPr="005A6DDE" w:rsidRDefault="00B66BD7" w:rsidP="00B66BD7">
            <w:pPr>
              <w:rPr>
                <w:rFonts w:ascii="Corbel" w:eastAsia="Times New Roman" w:hAnsi="Corbel" w:cs="Times New Roman"/>
                <w:color w:val="000000"/>
                <w:sz w:val="20"/>
                <w:szCs w:val="20"/>
              </w:rPr>
            </w:pPr>
            <w:r w:rsidRPr="004923C2">
              <w:rPr>
                <w:rFonts w:ascii="Corbel" w:eastAsia="Times New Roman" w:hAnsi="Corbel" w:cs="Times New Roman"/>
                <w:color w:val="000000"/>
                <w:sz w:val="20"/>
                <w:szCs w:val="20"/>
              </w:rPr>
              <w:t>7.1 overlegt en werkt samen binnen een schoolteam</w:t>
            </w:r>
          </w:p>
        </w:tc>
        <w:tc>
          <w:tcPr>
            <w:tcW w:w="4678" w:type="dxa"/>
            <w:tcBorders>
              <w:top w:val="dashSmallGap" w:sz="4" w:space="0" w:color="008000"/>
              <w:left w:val="dashSmallGap" w:sz="4" w:space="0" w:color="008000"/>
              <w:bottom w:val="dashSmallGap" w:sz="4" w:space="0" w:color="008000"/>
              <w:right w:val="dashSmallGap" w:sz="4" w:space="0" w:color="FF0000"/>
            </w:tcBorders>
            <w:shd w:val="clear" w:color="auto" w:fill="DBE5F1" w:themeFill="accent1" w:themeFillTint="33"/>
            <w:hideMark/>
          </w:tcPr>
          <w:p w14:paraId="7EFB115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overlegt met de leermeester L.O..</w:t>
            </w:r>
            <w:r>
              <w:rPr>
                <w:rFonts w:ascii="Corbel" w:eastAsia="Times New Roman" w:hAnsi="Corbel" w:cs="Times New Roman"/>
                <w:color w:val="000000"/>
                <w:sz w:val="18"/>
                <w:szCs w:val="18"/>
              </w:rPr>
              <w:br/>
            </w:r>
            <w:r w:rsidRPr="007A04AB">
              <w:rPr>
                <w:rFonts w:ascii="Corbel" w:eastAsia="Times New Roman" w:hAnsi="Corbel" w:cs="Times New Roman"/>
                <w:color w:val="000000"/>
                <w:sz w:val="18"/>
                <w:szCs w:val="18"/>
              </w:rPr>
              <w:t xml:space="preserve"> </w:t>
            </w:r>
            <w:proofErr w:type="spellStart"/>
            <w:r w:rsidRPr="007A04AB">
              <w:rPr>
                <w:rFonts w:ascii="Corbel" w:eastAsia="Times New Roman" w:hAnsi="Corbel" w:cs="Times New Roman"/>
                <w:color w:val="000000"/>
                <w:sz w:val="18"/>
                <w:szCs w:val="18"/>
              </w:rPr>
              <w:t>I.f.v</w:t>
            </w:r>
            <w:proofErr w:type="spellEnd"/>
            <w:r w:rsidRPr="007A04AB">
              <w:rPr>
                <w:rFonts w:ascii="Corbel" w:eastAsia="Times New Roman" w:hAnsi="Corbel" w:cs="Times New Roman"/>
                <w:color w:val="000000"/>
                <w:sz w:val="18"/>
                <w:szCs w:val="18"/>
              </w:rPr>
              <w:t>. inhaalstages overlegt de student met directie en mentor (</w:t>
            </w:r>
            <w:proofErr w:type="spellStart"/>
            <w:r w:rsidRPr="007A04AB">
              <w:rPr>
                <w:rFonts w:ascii="Corbel" w:eastAsia="Times New Roman" w:hAnsi="Corbel" w:cs="Times New Roman"/>
                <w:color w:val="000000"/>
                <w:sz w:val="18"/>
                <w:szCs w:val="18"/>
              </w:rPr>
              <w:t>cfr</w:t>
            </w:r>
            <w:proofErr w:type="spellEnd"/>
            <w:r w:rsidRPr="007A04AB">
              <w:rPr>
                <w:rFonts w:ascii="Corbel" w:eastAsia="Times New Roman" w:hAnsi="Corbel" w:cs="Times New Roman"/>
                <w:color w:val="000000"/>
                <w:sz w:val="18"/>
                <w:szCs w:val="18"/>
              </w:rPr>
              <w:t xml:space="preserve">. Afspraken stagecontract paragraaf 2). </w:t>
            </w:r>
            <w:r>
              <w:rPr>
                <w:rFonts w:ascii="Corbel" w:eastAsia="Times New Roman" w:hAnsi="Corbel" w:cs="Times New Roman"/>
                <w:color w:val="000000"/>
                <w:sz w:val="18"/>
                <w:szCs w:val="18"/>
              </w:rPr>
              <w:br/>
            </w:r>
            <w:r w:rsidRPr="007A04AB">
              <w:rPr>
                <w:rFonts w:ascii="Corbel" w:eastAsia="Times New Roman" w:hAnsi="Corbel" w:cs="Times New Roman"/>
                <w:color w:val="000000"/>
                <w:sz w:val="18"/>
                <w:szCs w:val="18"/>
              </w:rPr>
              <w:t>De student neemt deel aan buitenklasactiviteit</w:t>
            </w:r>
            <w:r>
              <w:rPr>
                <w:rFonts w:ascii="Corbel" w:eastAsia="Times New Roman" w:hAnsi="Corbel" w:cs="Times New Roman"/>
                <w:color w:val="000000"/>
                <w:sz w:val="18"/>
                <w:szCs w:val="18"/>
              </w:rPr>
              <w:t>en tijdens stageperiode (zwemmen</w:t>
            </w:r>
            <w:r w:rsidRPr="007A04AB">
              <w:rPr>
                <w:rFonts w:ascii="Corbel" w:eastAsia="Times New Roman" w:hAnsi="Corbel" w:cs="Times New Roman"/>
                <w:color w:val="000000"/>
                <w:sz w:val="18"/>
                <w:szCs w:val="18"/>
              </w:rPr>
              <w:t>, uitstap).</w:t>
            </w:r>
          </w:p>
          <w:p w14:paraId="7ABCD9BA" w14:textId="00D5C374"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bottom w:val="dashSmallGap" w:sz="4" w:space="0" w:color="008000"/>
              <w:right w:val="dashSmallGap" w:sz="4" w:space="0" w:color="FF0000"/>
            </w:tcBorders>
            <w:shd w:val="clear" w:color="auto" w:fill="DBE5F1" w:themeFill="accent1" w:themeFillTint="33"/>
            <w:hideMark/>
          </w:tcPr>
          <w:p w14:paraId="1AF56609" w14:textId="5EC597AD"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overlegt en werkt samen met de zorgleerkracht. De student is flexibel en past zich aan wijzigende omstandigheden aan.</w:t>
            </w:r>
          </w:p>
          <w:p w14:paraId="39F9BF43" w14:textId="53582682"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bottom w:val="dashSmallGap" w:sz="4" w:space="0" w:color="008000"/>
              <w:right w:val="dashSmallGap" w:sz="4" w:space="0" w:color="008000"/>
            </w:tcBorders>
            <w:shd w:val="clear" w:color="auto" w:fill="DBE5F1" w:themeFill="accent1" w:themeFillTint="33"/>
            <w:hideMark/>
          </w:tcPr>
          <w:p w14:paraId="1E27C90A" w14:textId="77777777" w:rsidR="00B66BD7"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overlegt en werkt samen met een medestudent/leerkracht (</w:t>
            </w:r>
            <w:proofErr w:type="spellStart"/>
            <w:r w:rsidRPr="007A04AB">
              <w:rPr>
                <w:rFonts w:ascii="Corbel" w:eastAsia="Times New Roman" w:hAnsi="Corbel" w:cs="Times New Roman"/>
                <w:color w:val="000000"/>
                <w:sz w:val="18"/>
                <w:szCs w:val="18"/>
              </w:rPr>
              <w:t>i.f.v</w:t>
            </w:r>
            <w:proofErr w:type="spellEnd"/>
            <w:r w:rsidRPr="007A04AB">
              <w:rPr>
                <w:rFonts w:ascii="Corbel" w:eastAsia="Times New Roman" w:hAnsi="Corbel" w:cs="Times New Roman"/>
                <w:color w:val="000000"/>
                <w:sz w:val="18"/>
                <w:szCs w:val="18"/>
              </w:rPr>
              <w:t xml:space="preserve">. </w:t>
            </w:r>
            <w:proofErr w:type="spellStart"/>
            <w:r w:rsidRPr="007A04AB">
              <w:rPr>
                <w:rFonts w:ascii="Corbel" w:eastAsia="Times New Roman" w:hAnsi="Corbel" w:cs="Times New Roman"/>
                <w:color w:val="000000"/>
                <w:sz w:val="18"/>
                <w:szCs w:val="18"/>
              </w:rPr>
              <w:t>klasoverschrijdende</w:t>
            </w:r>
            <w:proofErr w:type="spellEnd"/>
            <w:r w:rsidRPr="007A04AB">
              <w:rPr>
                <w:rFonts w:ascii="Corbel" w:eastAsia="Times New Roman" w:hAnsi="Corbel" w:cs="Times New Roman"/>
                <w:color w:val="000000"/>
                <w:sz w:val="18"/>
                <w:szCs w:val="18"/>
              </w:rPr>
              <w:t xml:space="preserve"> initiatieven). </w:t>
            </w:r>
          </w:p>
          <w:p w14:paraId="34E71396" w14:textId="08876C6D" w:rsidR="00B66BD7"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Hij neemt initiatief bij het </w:t>
            </w:r>
            <w:r>
              <w:rPr>
                <w:rFonts w:ascii="Corbel" w:eastAsia="Times New Roman" w:hAnsi="Corbel" w:cs="Times New Roman"/>
                <w:color w:val="000000"/>
                <w:sz w:val="18"/>
                <w:szCs w:val="18"/>
              </w:rPr>
              <w:t xml:space="preserve">organiseren van </w:t>
            </w:r>
            <w:r w:rsidRPr="007A04AB">
              <w:rPr>
                <w:rFonts w:ascii="Corbel" w:eastAsia="Times New Roman" w:hAnsi="Corbel" w:cs="Times New Roman"/>
                <w:color w:val="000000"/>
                <w:sz w:val="18"/>
                <w:szCs w:val="18"/>
              </w:rPr>
              <w:t>b</w:t>
            </w:r>
            <w:r>
              <w:rPr>
                <w:rFonts w:ascii="Corbel" w:eastAsia="Times New Roman" w:hAnsi="Corbel" w:cs="Times New Roman"/>
                <w:color w:val="000000"/>
                <w:sz w:val="18"/>
                <w:szCs w:val="18"/>
              </w:rPr>
              <w:t>uitenklasactiviteiten (</w:t>
            </w:r>
            <w:proofErr w:type="spellStart"/>
            <w:r w:rsidRPr="007A04AB">
              <w:rPr>
                <w:rFonts w:ascii="Corbel" w:eastAsia="Times New Roman" w:hAnsi="Corbel" w:cs="Times New Roman"/>
                <w:color w:val="000000"/>
                <w:sz w:val="18"/>
                <w:szCs w:val="18"/>
              </w:rPr>
              <w:t>klasove</w:t>
            </w:r>
            <w:r>
              <w:rPr>
                <w:rFonts w:ascii="Corbel" w:eastAsia="Times New Roman" w:hAnsi="Corbel" w:cs="Times New Roman"/>
                <w:color w:val="000000"/>
                <w:sz w:val="18"/>
                <w:szCs w:val="18"/>
              </w:rPr>
              <w:t>rschrijdende</w:t>
            </w:r>
            <w:proofErr w:type="spellEnd"/>
            <w:r>
              <w:rPr>
                <w:rFonts w:ascii="Corbel" w:eastAsia="Times New Roman" w:hAnsi="Corbel" w:cs="Times New Roman"/>
                <w:color w:val="000000"/>
                <w:sz w:val="18"/>
                <w:szCs w:val="18"/>
              </w:rPr>
              <w:t xml:space="preserve"> opdrachten, zwemmen, uitstap, schoolfeest).</w:t>
            </w:r>
          </w:p>
          <w:p w14:paraId="067C3FE2" w14:textId="77777777" w:rsidR="00B66BD7"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neemt ook buitenklastaken op zich zoals toezicht tijdens de speeltijden, begeleiden van de rijen, refter, </w:t>
            </w:r>
            <w:proofErr w:type="spellStart"/>
            <w:r w:rsidRPr="007A04AB">
              <w:rPr>
                <w:rFonts w:ascii="Corbel" w:eastAsia="Times New Roman" w:hAnsi="Corbel" w:cs="Times New Roman"/>
                <w:color w:val="000000"/>
                <w:sz w:val="18"/>
                <w:szCs w:val="18"/>
              </w:rPr>
              <w:t>toezichten</w:t>
            </w:r>
            <w:proofErr w:type="spellEnd"/>
            <w:r w:rsidRPr="007A04AB">
              <w:rPr>
                <w:rFonts w:ascii="Corbel" w:eastAsia="Times New Roman" w:hAnsi="Corbel" w:cs="Times New Roman"/>
                <w:color w:val="000000"/>
                <w:sz w:val="18"/>
                <w:szCs w:val="18"/>
              </w:rPr>
              <w:t>, bezoekers aanspreken en wegwijs</w:t>
            </w:r>
            <w:r>
              <w:rPr>
                <w:rFonts w:ascii="Corbel" w:eastAsia="Times New Roman" w:hAnsi="Corbel" w:cs="Times New Roman"/>
                <w:color w:val="000000"/>
                <w:sz w:val="18"/>
                <w:szCs w:val="18"/>
              </w:rPr>
              <w:t xml:space="preserve"> maken</w:t>
            </w:r>
            <w:r w:rsidRPr="007A04AB">
              <w:rPr>
                <w:rFonts w:ascii="Corbel" w:eastAsia="Times New Roman" w:hAnsi="Corbel" w:cs="Times New Roman"/>
                <w:color w:val="000000"/>
                <w:sz w:val="18"/>
                <w:szCs w:val="18"/>
              </w:rPr>
              <w:t xml:space="preserve">. </w:t>
            </w:r>
          </w:p>
          <w:p w14:paraId="3D2B4F92" w14:textId="79759DB8" w:rsidR="00B66BD7" w:rsidRPr="007A04AB" w:rsidRDefault="00B66BD7"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probeert verschillende vormen van co-teaching uit. </w:t>
            </w:r>
          </w:p>
        </w:tc>
      </w:tr>
      <w:tr w:rsidR="00B66BD7" w:rsidRPr="005A6DDE" w14:paraId="1947719A" w14:textId="77777777" w:rsidTr="6626CD80">
        <w:trPr>
          <w:trHeight w:val="1440"/>
        </w:trPr>
        <w:tc>
          <w:tcPr>
            <w:tcW w:w="3134" w:type="dxa"/>
            <w:vMerge/>
            <w:vAlign w:val="center"/>
            <w:hideMark/>
          </w:tcPr>
          <w:p w14:paraId="5E9F6234"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23874853" w14:textId="4CAC2D1A" w:rsidR="00B66BD7" w:rsidRPr="005A6DDE" w:rsidRDefault="00B66BD7" w:rsidP="00B66BD7">
            <w:pPr>
              <w:rPr>
                <w:rFonts w:ascii="Corbel" w:eastAsia="Times New Roman" w:hAnsi="Corbel" w:cs="Times New Roman"/>
                <w:color w:val="000000"/>
                <w:sz w:val="20"/>
                <w:szCs w:val="20"/>
              </w:rPr>
            </w:pPr>
            <w:r w:rsidRPr="004923C2">
              <w:rPr>
                <w:rFonts w:ascii="Corbel" w:eastAsia="Times New Roman" w:hAnsi="Corbel" w:cs="Times New Roman"/>
                <w:color w:val="000000"/>
                <w:sz w:val="20"/>
                <w:szCs w:val="20"/>
              </w:rPr>
              <w:t>7.2 overlegt binnen een team over de eigen/</w:t>
            </w:r>
            <w:proofErr w:type="spellStart"/>
            <w:r w:rsidRPr="004923C2">
              <w:rPr>
                <w:rFonts w:ascii="Corbel" w:eastAsia="Times New Roman" w:hAnsi="Corbel" w:cs="Times New Roman"/>
                <w:color w:val="000000"/>
                <w:sz w:val="20"/>
                <w:szCs w:val="20"/>
              </w:rPr>
              <w:t>gezamelijke</w:t>
            </w:r>
            <w:proofErr w:type="spellEnd"/>
            <w:r w:rsidRPr="004923C2">
              <w:rPr>
                <w:rFonts w:ascii="Corbel" w:eastAsia="Times New Roman" w:hAnsi="Corbel" w:cs="Times New Roman"/>
                <w:color w:val="000000"/>
                <w:sz w:val="20"/>
                <w:szCs w:val="20"/>
              </w:rPr>
              <w:t xml:space="preserve"> pedagogische en didactische opdracht en leeft afspraken na.</w:t>
            </w:r>
          </w:p>
        </w:tc>
        <w:tc>
          <w:tcPr>
            <w:tcW w:w="4678" w:type="dxa"/>
            <w:tcBorders>
              <w:top w:val="dashSmallGap" w:sz="4" w:space="0" w:color="008000"/>
              <w:left w:val="dashSmallGap" w:sz="4" w:space="0" w:color="008000"/>
              <w:bottom w:val="dashSmallGap" w:sz="4" w:space="0" w:color="00B050"/>
              <w:right w:val="dashSmallGap" w:sz="4" w:space="0" w:color="FF0000"/>
            </w:tcBorders>
            <w:shd w:val="clear" w:color="auto" w:fill="DBE5F1" w:themeFill="accent1" w:themeFillTint="33"/>
            <w:hideMark/>
          </w:tcPr>
          <w:p w14:paraId="1FCAF141"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479608CE"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7EE4D0E" w14:textId="61DC9788"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bottom w:val="dashSmallGap" w:sz="4" w:space="0" w:color="00B050"/>
              <w:right w:val="dashSmallGap" w:sz="4" w:space="0" w:color="FF0000"/>
            </w:tcBorders>
            <w:shd w:val="clear" w:color="auto" w:fill="DBE5F1" w:themeFill="accent1" w:themeFillTint="33"/>
            <w:hideMark/>
          </w:tcPr>
          <w:p w14:paraId="0C6AD931"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7A1AE631"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2C0ECEB4" w14:textId="74FDEB3F"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bottom w:val="dashSmallGap" w:sz="4" w:space="0" w:color="00B050"/>
              <w:right w:val="dashSmallGap" w:sz="4" w:space="0" w:color="008000"/>
            </w:tcBorders>
            <w:shd w:val="clear" w:color="auto" w:fill="DBE5F1" w:themeFill="accent1" w:themeFillTint="33"/>
            <w:hideMark/>
          </w:tcPr>
          <w:p w14:paraId="7E246D76" w14:textId="77777777" w:rsidR="00B66BD7"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kan actief deelnemen aan en persoonlijke ideeën aanbrengen tijdens teambesprekingen en zo</w:t>
            </w:r>
            <w:r>
              <w:rPr>
                <w:rFonts w:ascii="Corbel" w:eastAsia="Times New Roman" w:hAnsi="Corbel" w:cs="Times New Roman"/>
                <w:color w:val="000000"/>
                <w:sz w:val="18"/>
                <w:szCs w:val="18"/>
              </w:rPr>
              <w:t xml:space="preserve"> </w:t>
            </w:r>
            <w:r w:rsidRPr="007A04AB">
              <w:rPr>
                <w:rFonts w:ascii="Corbel" w:eastAsia="Times New Roman" w:hAnsi="Corbel" w:cs="Times New Roman"/>
                <w:color w:val="000000"/>
                <w:sz w:val="18"/>
                <w:szCs w:val="18"/>
              </w:rPr>
              <w:t xml:space="preserve">nodig zijn observaties rapporteren. </w:t>
            </w:r>
          </w:p>
          <w:p w14:paraId="4F1CA735" w14:textId="05181970" w:rsidR="00B66BD7" w:rsidRPr="007A04AB" w:rsidRDefault="00B66BD7"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Hij kan zijn pedagogische en didactische opdracht op voorhand met andere betrokkenen dan de mentor bespreken (co-</w:t>
            </w:r>
            <w:proofErr w:type="spellStart"/>
            <w:r w:rsidRPr="6626CD80">
              <w:rPr>
                <w:rFonts w:ascii="Corbel" w:eastAsia="Times New Roman" w:hAnsi="Corbel" w:cs="Times New Roman"/>
                <w:color w:val="000000" w:themeColor="text1"/>
                <w:sz w:val="18"/>
                <w:szCs w:val="18"/>
              </w:rPr>
              <w:t>teachingstage</w:t>
            </w:r>
            <w:proofErr w:type="spellEnd"/>
            <w:r w:rsidRPr="6626CD80">
              <w:rPr>
                <w:rFonts w:ascii="Corbel" w:eastAsia="Times New Roman" w:hAnsi="Corbel" w:cs="Times New Roman"/>
                <w:color w:val="000000" w:themeColor="text1"/>
                <w:sz w:val="18"/>
                <w:szCs w:val="18"/>
              </w:rPr>
              <w:t xml:space="preserve"> opdracht, invulling SES-uren, handelingsplan, verhoogde zorg).</w:t>
            </w:r>
          </w:p>
        </w:tc>
      </w:tr>
      <w:tr w:rsidR="00B66BD7" w:rsidRPr="005A6DDE" w14:paraId="62872371" w14:textId="77777777" w:rsidTr="6626CD80">
        <w:trPr>
          <w:trHeight w:val="1440"/>
        </w:trPr>
        <w:tc>
          <w:tcPr>
            <w:tcW w:w="3134" w:type="dxa"/>
            <w:vMerge/>
            <w:vAlign w:val="center"/>
          </w:tcPr>
          <w:p w14:paraId="44906927"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tcPr>
          <w:p w14:paraId="731ECDF0" w14:textId="303E8570" w:rsidR="00B66BD7" w:rsidRPr="00F54D9A" w:rsidRDefault="00B66BD7" w:rsidP="00B66BD7">
            <w:pPr>
              <w:rPr>
                <w:rFonts w:ascii="Corbel" w:eastAsia="Times New Roman" w:hAnsi="Corbel" w:cs="Times New Roman"/>
                <w:sz w:val="20"/>
                <w:szCs w:val="20"/>
              </w:rPr>
            </w:pPr>
            <w:r w:rsidRPr="00F54D9A">
              <w:rPr>
                <w:rFonts w:ascii="Corbel" w:eastAsia="Times New Roman" w:hAnsi="Corbel" w:cs="Times New Roman"/>
                <w:sz w:val="20"/>
                <w:szCs w:val="20"/>
              </w:rPr>
              <w:t>7.3 ondersteunt de onderwijsvisie van de school, ook vanuit de levensbeschouwelijke identiteit van de school.</w:t>
            </w:r>
          </w:p>
        </w:tc>
        <w:tc>
          <w:tcPr>
            <w:tcW w:w="4678" w:type="dxa"/>
            <w:tcBorders>
              <w:top w:val="dashSmallGap" w:sz="4" w:space="0" w:color="00B050"/>
              <w:left w:val="dashSmallGap" w:sz="4" w:space="0" w:color="008000"/>
              <w:bottom w:val="dashSmallGap" w:sz="4" w:space="0" w:color="008000"/>
              <w:right w:val="dashSmallGap" w:sz="4" w:space="0" w:color="FF0000"/>
            </w:tcBorders>
            <w:shd w:val="clear" w:color="auto" w:fill="DBE5F1" w:themeFill="accent1" w:themeFillTint="33"/>
          </w:tcPr>
          <w:p w14:paraId="7FCF690B" w14:textId="77777777" w:rsidR="00B66BD7" w:rsidRPr="007A04AB" w:rsidRDefault="00B66BD7" w:rsidP="00B66BD7">
            <w:pPr>
              <w:rPr>
                <w:rFonts w:ascii="Corbel" w:eastAsia="Times New Roman" w:hAnsi="Corbel" w:cs="Times New Roman"/>
                <w:color w:val="000000"/>
                <w:sz w:val="18"/>
                <w:szCs w:val="18"/>
              </w:rPr>
            </w:pPr>
          </w:p>
        </w:tc>
        <w:tc>
          <w:tcPr>
            <w:tcW w:w="4536" w:type="dxa"/>
            <w:tcBorders>
              <w:top w:val="dashSmallGap" w:sz="4" w:space="0" w:color="00B050"/>
              <w:left w:val="dashSmallGap" w:sz="4" w:space="0" w:color="FF0000"/>
              <w:bottom w:val="dashSmallGap" w:sz="4" w:space="0" w:color="008000"/>
              <w:right w:val="dashSmallGap" w:sz="4" w:space="0" w:color="FF0000"/>
            </w:tcBorders>
            <w:shd w:val="clear" w:color="auto" w:fill="DBE5F1" w:themeFill="accent1" w:themeFillTint="33"/>
          </w:tcPr>
          <w:p w14:paraId="52FDCABF" w14:textId="77777777" w:rsidR="00B66BD7" w:rsidRPr="007A04AB" w:rsidRDefault="00B66BD7" w:rsidP="00B66BD7">
            <w:pPr>
              <w:rPr>
                <w:rFonts w:ascii="Corbel" w:eastAsia="Times New Roman" w:hAnsi="Corbel" w:cs="Times New Roman"/>
                <w:color w:val="000000"/>
                <w:sz w:val="18"/>
                <w:szCs w:val="18"/>
              </w:rPr>
            </w:pPr>
          </w:p>
        </w:tc>
        <w:tc>
          <w:tcPr>
            <w:tcW w:w="4678" w:type="dxa"/>
            <w:tcBorders>
              <w:top w:val="dashSmallGap" w:sz="4" w:space="0" w:color="00B050"/>
              <w:left w:val="dashSmallGap" w:sz="4" w:space="0" w:color="FF0000"/>
              <w:bottom w:val="dashSmallGap" w:sz="4" w:space="0" w:color="008000"/>
              <w:right w:val="dashSmallGap" w:sz="4" w:space="0" w:color="008000"/>
            </w:tcBorders>
            <w:shd w:val="clear" w:color="auto" w:fill="DBE5F1" w:themeFill="accent1" w:themeFillTint="33"/>
          </w:tcPr>
          <w:p w14:paraId="0B1C0167" w14:textId="77777777" w:rsidR="00B66BD7"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De student heeft kennis van de hoofdlijnen van het opvoedkundig project en de beleidsmaatregelen van de stageschool en draagt bij tot de uitvoering er van. </w:t>
            </w:r>
          </w:p>
          <w:p w14:paraId="6D57F60C" w14:textId="4C6E7926"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Hij werkt constructief samen met anderen aan een gemeenschappelijk doel.</w:t>
            </w:r>
          </w:p>
        </w:tc>
      </w:tr>
      <w:tr w:rsidR="00B66BD7" w:rsidRPr="005A6DDE" w14:paraId="5BACA6BD" w14:textId="77777777" w:rsidTr="6626CD80">
        <w:trPr>
          <w:trHeight w:val="3224"/>
        </w:trPr>
        <w:tc>
          <w:tcPr>
            <w:tcW w:w="3134" w:type="dxa"/>
            <w:vMerge/>
            <w:vAlign w:val="center"/>
            <w:hideMark/>
          </w:tcPr>
          <w:p w14:paraId="60E1AE0E"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22856C00" w14:textId="77777777" w:rsidR="00B66BD7" w:rsidRDefault="00B66BD7" w:rsidP="00B66BD7">
            <w:pPr>
              <w:rPr>
                <w:rFonts w:ascii="Corbel" w:eastAsia="Times New Roman" w:hAnsi="Corbel" w:cs="Times New Roman"/>
                <w:sz w:val="20"/>
                <w:szCs w:val="20"/>
              </w:rPr>
            </w:pPr>
            <w:r w:rsidRPr="004D1ED7">
              <w:rPr>
                <w:rFonts w:ascii="Corbel" w:eastAsia="Times New Roman" w:hAnsi="Corbel" w:cs="Times New Roman"/>
                <w:sz w:val="20"/>
                <w:szCs w:val="20"/>
              </w:rPr>
              <w:t xml:space="preserve">7.4 werkt in co-of team-teaching </w:t>
            </w:r>
            <w:proofErr w:type="spellStart"/>
            <w:r w:rsidRPr="004D1ED7">
              <w:rPr>
                <w:rFonts w:ascii="Corbel" w:eastAsia="Times New Roman" w:hAnsi="Corbel" w:cs="Times New Roman"/>
                <w:sz w:val="20"/>
                <w:szCs w:val="20"/>
              </w:rPr>
              <w:t>gezamelijke</w:t>
            </w:r>
            <w:proofErr w:type="spellEnd"/>
            <w:r w:rsidRPr="004D1ED7">
              <w:rPr>
                <w:rFonts w:ascii="Corbel" w:eastAsia="Times New Roman" w:hAnsi="Corbel" w:cs="Times New Roman"/>
                <w:sz w:val="20"/>
                <w:szCs w:val="20"/>
              </w:rPr>
              <w:t xml:space="preserve"> leeractiviteiten uit voor de </w:t>
            </w:r>
            <w:proofErr w:type="spellStart"/>
            <w:r w:rsidRPr="004D1ED7">
              <w:rPr>
                <w:rFonts w:ascii="Corbel" w:eastAsia="Times New Roman" w:hAnsi="Corbel" w:cs="Times New Roman"/>
                <w:sz w:val="20"/>
                <w:szCs w:val="20"/>
              </w:rPr>
              <w:t>lerenden</w:t>
            </w:r>
            <w:proofErr w:type="spellEnd"/>
            <w:r w:rsidRPr="004D1ED7">
              <w:rPr>
                <w:rFonts w:ascii="Corbel" w:eastAsia="Times New Roman" w:hAnsi="Corbel" w:cs="Times New Roman"/>
                <w:sz w:val="20"/>
                <w:szCs w:val="20"/>
              </w:rPr>
              <w:t>.</w:t>
            </w:r>
          </w:p>
          <w:p w14:paraId="781A14CC" w14:textId="74117B99" w:rsidR="00B66BD7" w:rsidRDefault="00B66BD7" w:rsidP="00B66BD7">
            <w:pPr>
              <w:rPr>
                <w:rFonts w:ascii="Corbel" w:eastAsia="Times New Roman" w:hAnsi="Corbel" w:cs="Times New Roman"/>
                <w:sz w:val="20"/>
                <w:szCs w:val="20"/>
              </w:rPr>
            </w:pPr>
          </w:p>
          <w:p w14:paraId="5EF1B4FF" w14:textId="214BE843" w:rsidR="00B66BD7" w:rsidRPr="00B66BD7" w:rsidRDefault="00B66BD7" w:rsidP="00B66BD7">
            <w:pPr>
              <w:rPr>
                <w:rFonts w:ascii="Corbel" w:eastAsia="Times New Roman" w:hAnsi="Corbel" w:cs="Times New Roman"/>
                <w:sz w:val="20"/>
                <w:szCs w:val="20"/>
              </w:rPr>
            </w:pPr>
            <w:r w:rsidRPr="001F4C60">
              <w:rPr>
                <w:rFonts w:ascii="Corbel" w:eastAsia="Times New Roman" w:hAnsi="Corbel" w:cs="Times New Roman"/>
                <w:sz w:val="20"/>
                <w:szCs w:val="20"/>
              </w:rPr>
              <w:t>7.5 reflecteert in teamverband over het functioneren van het onderwijsteam</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37CCAE96"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2BD533DF" w14:textId="42528FCD"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13CD85A6"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4E8CFDCE"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2D33AC88" w14:textId="11F1B323"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345AC240" w14:textId="78A0C59F" w:rsidR="00B66BD7"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probeert de verschillende vormen van co-teaching uit in de praktijk.</w:t>
            </w:r>
            <w:r>
              <w:rPr>
                <w:rFonts w:ascii="Corbel" w:eastAsia="Times New Roman" w:hAnsi="Corbel" w:cs="Times New Roman"/>
                <w:color w:val="000000"/>
                <w:sz w:val="18"/>
                <w:szCs w:val="18"/>
              </w:rPr>
              <w:br/>
              <w:t>De student krijgt door co-teaching inzicht in zichzelf en de andere: Waar ben ik of is de co-teacher sterk in? Waar kan ik of de co-teacher in groeien?</w:t>
            </w:r>
          </w:p>
          <w:p w14:paraId="6BEB958C" w14:textId="77777777" w:rsidR="00B66BD7" w:rsidRDefault="00B66BD7" w:rsidP="00B66BD7">
            <w:pPr>
              <w:rPr>
                <w:rFonts w:ascii="Corbel" w:eastAsia="Times New Roman" w:hAnsi="Corbel" w:cs="Times New Roman"/>
                <w:color w:val="000000"/>
                <w:sz w:val="18"/>
                <w:szCs w:val="18"/>
              </w:rPr>
            </w:pPr>
          </w:p>
          <w:p w14:paraId="179D97D5" w14:textId="77777777" w:rsidR="00B66BD7"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gaat tijdens co-teaching in overleg, communiceert en handelt transparant en werkt samen.</w:t>
            </w:r>
            <w:r>
              <w:rPr>
                <w:rFonts w:ascii="Corbel" w:eastAsia="Times New Roman" w:hAnsi="Corbel" w:cs="Times New Roman"/>
                <w:color w:val="000000"/>
                <w:sz w:val="18"/>
                <w:szCs w:val="18"/>
              </w:rPr>
              <w:br/>
            </w:r>
          </w:p>
          <w:p w14:paraId="326EB1ED" w14:textId="4339B33A" w:rsidR="00B66BD7" w:rsidRPr="007A04AB"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ervaart de kracht van co-teaching in het zorgcontinuüm, nl. bij het inspelen op de specifieke onderwijsbehoeften.</w:t>
            </w:r>
          </w:p>
        </w:tc>
      </w:tr>
      <w:tr w:rsidR="00B66BD7" w:rsidRPr="005A6DDE" w14:paraId="0CE40E63" w14:textId="77777777" w:rsidTr="6626CD80">
        <w:trPr>
          <w:trHeight w:val="1440"/>
        </w:trPr>
        <w:tc>
          <w:tcPr>
            <w:tcW w:w="3134" w:type="dxa"/>
            <w:vMerge w:val="restart"/>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371C3B8" w14:textId="60B750B8" w:rsidR="00B66BD7" w:rsidRPr="005A6DDE" w:rsidRDefault="00B66BD7" w:rsidP="00B66BD7">
            <w:pPr>
              <w:rPr>
                <w:rFonts w:ascii="Corbel" w:eastAsia="Times New Roman" w:hAnsi="Corbel" w:cs="Times New Roman"/>
                <w:color w:val="000000"/>
                <w:sz w:val="20"/>
                <w:szCs w:val="20"/>
              </w:rPr>
            </w:pPr>
            <w:r w:rsidRPr="006509BD">
              <w:rPr>
                <w:rFonts w:asciiTheme="majorHAnsi" w:hAnsiTheme="majorHAnsi" w:cstheme="majorHAnsi"/>
                <w:b/>
                <w:sz w:val="20"/>
                <w:szCs w:val="20"/>
              </w:rPr>
              <w:lastRenderedPageBreak/>
              <w:t>08:</w:t>
            </w:r>
            <w:r w:rsidRPr="006509BD">
              <w:rPr>
                <w:rFonts w:asciiTheme="majorHAnsi" w:hAnsiTheme="majorHAnsi" w:cstheme="majorHAnsi"/>
                <w:sz w:val="20"/>
                <w:szCs w:val="20"/>
              </w:rPr>
              <w:t xml:space="preserve"> De Educatieve Bachelor in het Kleuteronderwijs neemt initiatief om te communiceren en samen te werken met externe partners om </w:t>
            </w:r>
            <w:r w:rsidRPr="006509BD">
              <w:rPr>
                <w:rFonts w:asciiTheme="majorHAnsi" w:hAnsiTheme="majorHAnsi" w:cstheme="majorHAnsi"/>
                <w:bCs/>
                <w:sz w:val="20"/>
                <w:szCs w:val="20"/>
              </w:rPr>
              <w:t>het welbevinden en/of de leerkansen van de kinderen te verhogen.</w:t>
            </w: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6E6E5D02" w14:textId="0879B069" w:rsidR="00B66BD7" w:rsidRPr="005A6DDE" w:rsidRDefault="00B66BD7" w:rsidP="00B66BD7">
            <w:pPr>
              <w:rPr>
                <w:rFonts w:ascii="Corbel" w:eastAsia="Times New Roman" w:hAnsi="Corbel" w:cs="Times New Roman"/>
                <w:color w:val="000000"/>
                <w:sz w:val="20"/>
                <w:szCs w:val="20"/>
              </w:rPr>
            </w:pPr>
            <w:r w:rsidRPr="004923C2">
              <w:rPr>
                <w:rFonts w:ascii="Corbel" w:eastAsia="Times New Roman" w:hAnsi="Corbel" w:cs="Times New Roman"/>
                <w:color w:val="000000"/>
                <w:sz w:val="20"/>
                <w:szCs w:val="20"/>
              </w:rPr>
              <w:t xml:space="preserve">8.1 werkt samen met externe partners om het welbevinden en/of de leerkansen van de </w:t>
            </w:r>
            <w:proofErr w:type="spellStart"/>
            <w:r w:rsidRPr="004923C2">
              <w:rPr>
                <w:rFonts w:ascii="Corbel" w:eastAsia="Times New Roman" w:hAnsi="Corbel" w:cs="Times New Roman"/>
                <w:color w:val="000000"/>
                <w:sz w:val="20"/>
                <w:szCs w:val="20"/>
              </w:rPr>
              <w:t>lerenden</w:t>
            </w:r>
            <w:proofErr w:type="spellEnd"/>
            <w:r w:rsidRPr="004923C2">
              <w:rPr>
                <w:rFonts w:ascii="Corbel" w:eastAsia="Times New Roman" w:hAnsi="Corbel" w:cs="Times New Roman"/>
                <w:color w:val="000000"/>
                <w:sz w:val="20"/>
                <w:szCs w:val="20"/>
              </w:rPr>
              <w:t xml:space="preserve"> te verhogen</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3608F2D7"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AF2F69D" w14:textId="1058E731"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06822F81"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4B6514BF"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75EB9343" w14:textId="7FD9B5A8"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697D7450" w14:textId="260AD642"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kan met collega's overleggen in functie van een plan van aanpak met CLB, GON/ION-begeleider en andere externe partners.</w:t>
            </w:r>
          </w:p>
        </w:tc>
      </w:tr>
      <w:tr w:rsidR="00B66BD7" w:rsidRPr="005A6DDE" w14:paraId="09E050D5" w14:textId="77777777" w:rsidTr="6626CD80">
        <w:trPr>
          <w:trHeight w:val="1440"/>
        </w:trPr>
        <w:tc>
          <w:tcPr>
            <w:tcW w:w="3134" w:type="dxa"/>
            <w:vMerge/>
            <w:vAlign w:val="center"/>
            <w:hideMark/>
          </w:tcPr>
          <w:p w14:paraId="16476600"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4C20BAE2" w14:textId="7E6A0762" w:rsidR="00B66BD7" w:rsidRPr="004923C2" w:rsidRDefault="00B66BD7" w:rsidP="00B66BD7">
            <w:pPr>
              <w:rPr>
                <w:rFonts w:ascii="Corbel" w:eastAsia="Times New Roman" w:hAnsi="Corbel" w:cs="Times New Roman"/>
                <w:color w:val="FF0000"/>
                <w:sz w:val="20"/>
                <w:szCs w:val="20"/>
              </w:rPr>
            </w:pPr>
            <w:r w:rsidRPr="001F4C60">
              <w:rPr>
                <w:rFonts w:ascii="Corbel" w:eastAsia="Times New Roman" w:hAnsi="Corbel" w:cs="Times New Roman"/>
                <w:sz w:val="20"/>
                <w:szCs w:val="20"/>
              </w:rPr>
              <w:t>8.2 werkt samen met externe partners om de draagkracht v</w:t>
            </w:r>
            <w:r>
              <w:rPr>
                <w:rFonts w:ascii="Corbel" w:eastAsia="Times New Roman" w:hAnsi="Corbel" w:cs="Times New Roman"/>
                <w:sz w:val="20"/>
                <w:szCs w:val="20"/>
              </w:rPr>
              <w:t>an het schoolteam te vergroten.</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25B018E1"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6FB72B87"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EAE4260" w14:textId="610DD84C"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2959D1B1"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75CE3DED"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E352149" w14:textId="042AAA02"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774AC123" w14:textId="7D7D2FE4" w:rsidR="00B66BD7" w:rsidRPr="007A04AB"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maakt kennis met externe partners die de draagkracht van het schoolteam versterken.</w:t>
            </w:r>
          </w:p>
        </w:tc>
      </w:tr>
      <w:tr w:rsidR="00B66BD7" w:rsidRPr="005A6DDE" w14:paraId="38CFB06A" w14:textId="77777777" w:rsidTr="6626CD80">
        <w:trPr>
          <w:trHeight w:val="1440"/>
        </w:trPr>
        <w:tc>
          <w:tcPr>
            <w:tcW w:w="3134"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5F9FF86F" w14:textId="77777777" w:rsidR="00B66BD7" w:rsidRDefault="00B66BD7" w:rsidP="00B66BD7">
            <w:pPr>
              <w:rPr>
                <w:rFonts w:asciiTheme="majorHAnsi" w:hAnsiTheme="majorHAnsi" w:cstheme="majorHAnsi"/>
                <w:sz w:val="20"/>
                <w:szCs w:val="20"/>
              </w:rPr>
            </w:pPr>
            <w:r>
              <w:rPr>
                <w:rFonts w:asciiTheme="majorHAnsi" w:hAnsiTheme="majorHAnsi" w:cstheme="majorHAnsi"/>
                <w:b/>
                <w:sz w:val="20"/>
                <w:szCs w:val="20"/>
              </w:rPr>
              <w:t>10</w:t>
            </w:r>
            <w:r w:rsidRPr="00B20F3B">
              <w:rPr>
                <w:rFonts w:asciiTheme="majorHAnsi" w:hAnsiTheme="majorHAnsi" w:cstheme="majorHAnsi"/>
                <w:b/>
                <w:sz w:val="20"/>
                <w:szCs w:val="20"/>
              </w:rPr>
              <w:t>:</w:t>
            </w:r>
            <w:r w:rsidRPr="00B20F3B">
              <w:rPr>
                <w:rFonts w:asciiTheme="majorHAnsi" w:hAnsiTheme="majorHAnsi" w:cstheme="majorHAnsi"/>
                <w:sz w:val="20"/>
                <w:szCs w:val="20"/>
              </w:rPr>
              <w:t xml:space="preserve"> De Educatieve Bachelor in het Kleuteronderwijs informeert zich over en denkt kritisch en met een open geest na over actuele maatschappelijke thema’s en ontwikkelingen vanuit zijn rol als leraar.</w:t>
            </w:r>
          </w:p>
          <w:p w14:paraId="0CFA5796" w14:textId="40F705A2"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AFED5DA" w14:textId="66C58C41" w:rsidR="00B66BD7" w:rsidRPr="005A6DDE" w:rsidRDefault="00B66BD7" w:rsidP="00B66BD7">
            <w:pPr>
              <w:rPr>
                <w:rFonts w:ascii="Corbel" w:eastAsia="Times New Roman" w:hAnsi="Corbel" w:cs="Times New Roman"/>
                <w:color w:val="000000"/>
                <w:sz w:val="20"/>
                <w:szCs w:val="20"/>
              </w:rPr>
            </w:pPr>
            <w:r w:rsidRPr="00B37654">
              <w:rPr>
                <w:rFonts w:ascii="Corbel" w:eastAsia="Times New Roman" w:hAnsi="Corbel" w:cs="Times New Roman"/>
                <w:color w:val="000000"/>
                <w:sz w:val="20"/>
                <w:szCs w:val="20"/>
              </w:rPr>
              <w:t>10.1 Denkt vanuit een breed maatschappelijk interpretatiekader kritisch na over heel diverse actuele samenlevingskwesties om met een open geest te dialogeren met onderbouwde argumenten.</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01252366"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08CBB3FC"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D5F0D86" w14:textId="09C4794F"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3BBBE3EE"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3223F89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629694EF" w14:textId="29050F4D"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45DC8B10" w14:textId="3CEB7CAE" w:rsidR="00B66BD7" w:rsidRPr="007A04AB"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maakt kennis met</w:t>
            </w:r>
            <w:r w:rsidRPr="007A04AB">
              <w:rPr>
                <w:rFonts w:ascii="Corbel" w:eastAsia="Times New Roman" w:hAnsi="Corbel" w:cs="Times New Roman"/>
                <w:color w:val="000000"/>
                <w:sz w:val="18"/>
                <w:szCs w:val="18"/>
              </w:rPr>
              <w:t xml:space="preserve"> de hoofdlijnen van het opvoedkundig project en de beleidsmaatregelen van de stageschool.</w:t>
            </w:r>
          </w:p>
        </w:tc>
      </w:tr>
      <w:tr w:rsidR="00B66BD7" w:rsidRPr="005A6DDE" w14:paraId="0C219B81" w14:textId="77777777" w:rsidTr="6626CD80">
        <w:trPr>
          <w:trHeight w:val="1440"/>
        </w:trPr>
        <w:tc>
          <w:tcPr>
            <w:tcW w:w="3134" w:type="dxa"/>
            <w:vMerge w:val="restart"/>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28DF10A" w14:textId="41753205" w:rsidR="00B66BD7" w:rsidRPr="005A6DDE" w:rsidRDefault="00B66BD7" w:rsidP="00B66BD7">
            <w:pPr>
              <w:rPr>
                <w:rFonts w:ascii="Corbel" w:eastAsia="Times New Roman" w:hAnsi="Corbel" w:cs="Times New Roman"/>
                <w:color w:val="000000"/>
                <w:sz w:val="20"/>
                <w:szCs w:val="20"/>
              </w:rPr>
            </w:pPr>
            <w:r w:rsidRPr="006509BD">
              <w:rPr>
                <w:rFonts w:asciiTheme="majorHAnsi" w:hAnsiTheme="majorHAnsi" w:cstheme="majorHAnsi"/>
                <w:b/>
                <w:sz w:val="20"/>
                <w:szCs w:val="20"/>
              </w:rPr>
              <w:t>11:</w:t>
            </w:r>
            <w:r w:rsidRPr="006509BD">
              <w:rPr>
                <w:rFonts w:asciiTheme="majorHAnsi" w:hAnsiTheme="majorHAnsi" w:cstheme="majorHAnsi"/>
                <w:sz w:val="20"/>
                <w:szCs w:val="20"/>
              </w:rPr>
              <w:t xml:space="preserve"> De Educatieve Bachelor in het Kleuteronderwijs realiseert zijn opdracht vanuit de gepaste beroepshoudingen.</w:t>
            </w: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4A64FF93" w14:textId="613B6A41" w:rsidR="00B66BD7" w:rsidRPr="00841551" w:rsidRDefault="00B66BD7" w:rsidP="00B66BD7">
            <w:pPr>
              <w:rPr>
                <w:rFonts w:ascii="Corbel" w:eastAsia="Times New Roman" w:hAnsi="Corbel" w:cs="Times New Roman"/>
                <w:color w:val="000000"/>
                <w:sz w:val="20"/>
                <w:szCs w:val="20"/>
              </w:rPr>
            </w:pPr>
            <w:r w:rsidRPr="6626CD80">
              <w:rPr>
                <w:rFonts w:ascii="Corbel" w:eastAsia="Times New Roman" w:hAnsi="Corbel" w:cs="Times New Roman"/>
                <w:color w:val="000000" w:themeColor="text1"/>
                <w:sz w:val="20"/>
                <w:szCs w:val="20"/>
              </w:rPr>
              <w:t>11.1 Beslissingsvermogen: durft een standpunt in te nemen of tot handeling over te gaan en er ook de verantwoordelijkheid voor dragen.</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74E22911" w14:textId="77777777" w:rsidR="00B66BD7" w:rsidRPr="007A04AB"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durft in overleg te gaan.</w:t>
            </w:r>
          </w:p>
          <w:p w14:paraId="234E695D"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FAD7675" w14:textId="122CD5C0"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76E83F65" w14:textId="1D91C5BB" w:rsidR="00B66BD7" w:rsidRPr="007A04AB"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neemt</w:t>
            </w:r>
            <w:r w:rsidRPr="007A04AB">
              <w:rPr>
                <w:rFonts w:ascii="Corbel" w:eastAsia="Times New Roman" w:hAnsi="Corbel" w:cs="Times New Roman"/>
                <w:color w:val="000000"/>
                <w:sz w:val="18"/>
                <w:szCs w:val="18"/>
              </w:rPr>
              <w:t xml:space="preserve"> een standpunt in te nemen</w:t>
            </w:r>
            <w:r>
              <w:rPr>
                <w:rFonts w:ascii="Corbel" w:eastAsia="Times New Roman" w:hAnsi="Corbel" w:cs="Times New Roman"/>
                <w:color w:val="000000"/>
                <w:sz w:val="18"/>
                <w:szCs w:val="18"/>
              </w:rPr>
              <w:t xml:space="preserve">, initiatief te nemen en er </w:t>
            </w:r>
            <w:r w:rsidRPr="007A04AB">
              <w:rPr>
                <w:rFonts w:ascii="Corbel" w:eastAsia="Times New Roman" w:hAnsi="Corbel" w:cs="Times New Roman"/>
                <w:color w:val="000000"/>
                <w:sz w:val="18"/>
                <w:szCs w:val="18"/>
              </w:rPr>
              <w:t>de ver</w:t>
            </w:r>
            <w:r>
              <w:rPr>
                <w:rFonts w:ascii="Corbel" w:eastAsia="Times New Roman" w:hAnsi="Corbel" w:cs="Times New Roman"/>
                <w:color w:val="000000"/>
                <w:sz w:val="18"/>
                <w:szCs w:val="18"/>
              </w:rPr>
              <w:t>antwoordelijkheid voor dragen.</w:t>
            </w:r>
          </w:p>
          <w:p w14:paraId="46D4EA8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5CA627FD" w14:textId="7136C33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40091896"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3801030A"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6D590BAB" w14:textId="19DE7A9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B66BD7" w:rsidRPr="005A6DDE" w14:paraId="39D005A5" w14:textId="77777777" w:rsidTr="6626CD80">
        <w:trPr>
          <w:trHeight w:val="1440"/>
        </w:trPr>
        <w:tc>
          <w:tcPr>
            <w:tcW w:w="3134" w:type="dxa"/>
            <w:vMerge/>
            <w:vAlign w:val="center"/>
            <w:hideMark/>
          </w:tcPr>
          <w:p w14:paraId="31284AF7"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1D0B813" w14:textId="52D993C0" w:rsidR="00B66BD7" w:rsidRPr="005A6DDE" w:rsidRDefault="00B66BD7" w:rsidP="00B66BD7">
            <w:pPr>
              <w:rPr>
                <w:rFonts w:ascii="Corbel" w:eastAsia="Times New Roman" w:hAnsi="Corbel" w:cs="Times New Roman"/>
                <w:color w:val="000000"/>
                <w:sz w:val="20"/>
                <w:szCs w:val="20"/>
              </w:rPr>
            </w:pPr>
            <w:r w:rsidRPr="000C4399">
              <w:rPr>
                <w:rFonts w:ascii="Corbel" w:eastAsia="Times New Roman" w:hAnsi="Corbel" w:cs="Times New Roman"/>
                <w:color w:val="000000"/>
                <w:sz w:val="20"/>
                <w:szCs w:val="20"/>
              </w:rPr>
              <w:t>11.2 Relationele gerichtheid: toont in contacten met anderen kenmerken van echtheid, aanvaarding, empathie en respect.</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0F470984"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is in voorkomen en houding verzorgd, beleefd en tactvol. Hij toont in contacten met anderen kenmerken van echtheid, aanvaarding, empathie en respect en legt hierbij discretie aan de dag.</w:t>
            </w:r>
          </w:p>
          <w:p w14:paraId="6F32A2A4" w14:textId="344E3F86" w:rsidR="00B66BD7" w:rsidRPr="007A04AB" w:rsidRDefault="00B66BD7" w:rsidP="00B66BD7">
            <w:pPr>
              <w:rPr>
                <w:rFonts w:ascii="Corbel" w:eastAsia="Times New Roman" w:hAnsi="Corbel" w:cs="Times New Roman"/>
                <w:color w:val="000000"/>
                <w:sz w:val="18"/>
                <w:szCs w:val="18"/>
              </w:rPr>
            </w:pP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35FC1014"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2201A6DC"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04966398" w14:textId="57B2239F" w:rsidR="00B66BD7" w:rsidRPr="007A04AB" w:rsidRDefault="00B66BD7" w:rsidP="00B66BD7">
            <w:pPr>
              <w:rPr>
                <w:rFonts w:ascii="Corbel" w:eastAsia="Times New Roman" w:hAnsi="Corbel" w:cs="Times New Roman"/>
                <w:color w:val="000000"/>
                <w:sz w:val="18"/>
                <w:szCs w:val="18"/>
              </w:rPr>
            </w:pP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4624FCB7"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3FFCC8E"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187774FE" w14:textId="57570F6B"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B66BD7" w:rsidRPr="005A6DDE" w14:paraId="1861D833" w14:textId="77777777" w:rsidTr="6626CD80">
        <w:trPr>
          <w:trHeight w:val="1440"/>
        </w:trPr>
        <w:tc>
          <w:tcPr>
            <w:tcW w:w="3134" w:type="dxa"/>
            <w:vMerge/>
            <w:vAlign w:val="center"/>
            <w:hideMark/>
          </w:tcPr>
          <w:p w14:paraId="717D6C0D"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0006174D" w14:textId="5358B50E" w:rsidR="00B66BD7" w:rsidRDefault="00B66BD7" w:rsidP="00B66BD7">
            <w:pPr>
              <w:rPr>
                <w:rFonts w:ascii="Verdana" w:hAnsi="Verdana"/>
                <w:b/>
                <w:bCs/>
                <w:sz w:val="16"/>
                <w:szCs w:val="16"/>
                <w:shd w:val="clear" w:color="auto" w:fill="00FFFF"/>
              </w:rPr>
            </w:pPr>
            <w:r>
              <w:rPr>
                <w:rFonts w:ascii="Verdana" w:hAnsi="Verdana"/>
                <w:b/>
                <w:bCs/>
                <w:sz w:val="16"/>
                <w:szCs w:val="16"/>
                <w:shd w:val="clear" w:color="auto" w:fill="00FFFF"/>
              </w:rPr>
              <w:t>ONDERZOEKENDE GRONDHOUDING</w:t>
            </w:r>
          </w:p>
          <w:p w14:paraId="0D26B6A0" w14:textId="77777777" w:rsidR="00B66BD7" w:rsidRPr="000C4399" w:rsidRDefault="00B66BD7" w:rsidP="00B66BD7">
            <w:pPr>
              <w:rPr>
                <w:rFonts w:ascii="Verdana" w:hAnsi="Verdana"/>
                <w:b/>
                <w:bCs/>
                <w:sz w:val="6"/>
                <w:szCs w:val="6"/>
                <w:shd w:val="clear" w:color="auto" w:fill="00FFFF"/>
              </w:rPr>
            </w:pPr>
          </w:p>
          <w:p w14:paraId="73A72E53" w14:textId="68D0735B" w:rsidR="00062FB0" w:rsidRPr="005A6DDE" w:rsidRDefault="00B66BD7" w:rsidP="00B66BD7">
            <w:pPr>
              <w:rPr>
                <w:rFonts w:ascii="Corbel" w:eastAsia="Times New Roman" w:hAnsi="Corbel" w:cs="Times New Roman"/>
                <w:color w:val="000000"/>
                <w:sz w:val="20"/>
                <w:szCs w:val="20"/>
              </w:rPr>
            </w:pPr>
            <w:r w:rsidRPr="6626CD80">
              <w:rPr>
                <w:rFonts w:ascii="Corbel" w:eastAsia="Times New Roman" w:hAnsi="Corbel" w:cs="Times New Roman"/>
                <w:color w:val="000000" w:themeColor="text1"/>
                <w:sz w:val="20"/>
                <w:szCs w:val="20"/>
              </w:rPr>
              <w:t>11.3 Kritische ingesteldheid: durft zichzelf en zijn omgeving ter discussie te stellen, de waarde van een bewering of een feit en de wenselijkheid en haalbaarheid van een vooropgesteld doel te verifiëren, alvorens een stelling in te nemen.</w:t>
            </w:r>
          </w:p>
        </w:tc>
        <w:tc>
          <w:tcPr>
            <w:tcW w:w="4678" w:type="dxa"/>
            <w:tcBorders>
              <w:top w:val="dashSmallGap" w:sz="4" w:space="0" w:color="008000"/>
              <w:left w:val="dashSmallGap" w:sz="4" w:space="0" w:color="008000"/>
              <w:bottom w:val="dashSmallGap" w:sz="4" w:space="0" w:color="008000"/>
              <w:right w:val="dashSmallGap" w:sz="4" w:space="0" w:color="FF0000"/>
            </w:tcBorders>
            <w:shd w:val="clear" w:color="auto" w:fill="DBE5F1" w:themeFill="accent1" w:themeFillTint="33"/>
            <w:hideMark/>
          </w:tcPr>
          <w:p w14:paraId="0E64E16B" w14:textId="0CA69600"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durft zichzelf en zijn omgeving in vraag te stellen.</w:t>
            </w:r>
          </w:p>
          <w:p w14:paraId="4F288EED"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6FA90CE0" w14:textId="61FFF7C2"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bottom w:val="dashSmallGap" w:sz="4" w:space="0" w:color="008000"/>
              <w:right w:val="dashSmallGap" w:sz="4" w:space="0" w:color="FF0000"/>
            </w:tcBorders>
            <w:shd w:val="clear" w:color="auto" w:fill="DBE5F1" w:themeFill="accent1" w:themeFillTint="33"/>
            <w:hideMark/>
          </w:tcPr>
          <w:p w14:paraId="2098F1D1" w14:textId="5D32F078"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is bereid zaken op stage ter discussie te stellen, de wenselijkheid en haalbaarheid van een vooropgesteld doel te verifiëren, alvorens een stelling in te nemen. </w:t>
            </w:r>
          </w:p>
          <w:p w14:paraId="435FEEC7" w14:textId="15AAC511" w:rsidR="00B66BD7" w:rsidRPr="007A04AB" w:rsidRDefault="00B66BD7" w:rsidP="00B66BD7">
            <w:pPr>
              <w:rPr>
                <w:rFonts w:ascii="Corbel" w:eastAsia="Times New Roman" w:hAnsi="Corbel" w:cs="Times New Roman"/>
                <w:color w:val="000000"/>
                <w:sz w:val="18"/>
                <w:szCs w:val="18"/>
              </w:rPr>
            </w:pPr>
          </w:p>
        </w:tc>
        <w:tc>
          <w:tcPr>
            <w:tcW w:w="4678" w:type="dxa"/>
            <w:tcBorders>
              <w:top w:val="dashSmallGap" w:sz="4" w:space="0" w:color="008000"/>
              <w:left w:val="dashSmallGap" w:sz="4" w:space="0" w:color="FF0000"/>
              <w:bottom w:val="dashSmallGap" w:sz="4" w:space="0" w:color="008000"/>
              <w:right w:val="dashSmallGap" w:sz="4" w:space="0" w:color="008000"/>
            </w:tcBorders>
            <w:shd w:val="clear" w:color="auto" w:fill="DBE5F1" w:themeFill="accent1" w:themeFillTint="33"/>
            <w:hideMark/>
          </w:tcPr>
          <w:p w14:paraId="6319514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5D50A1F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52581671" w14:textId="7962FE0F"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B66BD7" w:rsidRPr="005A6DDE" w14:paraId="76567BF7" w14:textId="77777777" w:rsidTr="6626CD80">
        <w:trPr>
          <w:trHeight w:val="1440"/>
        </w:trPr>
        <w:tc>
          <w:tcPr>
            <w:tcW w:w="3134" w:type="dxa"/>
            <w:vMerge/>
            <w:vAlign w:val="center"/>
            <w:hideMark/>
          </w:tcPr>
          <w:p w14:paraId="7A69BF72"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56E08F81" w14:textId="4BB6DA9D" w:rsidR="00B66BD7" w:rsidRDefault="00B66BD7" w:rsidP="00B66BD7">
            <w:pPr>
              <w:rPr>
                <w:rFonts w:ascii="Verdana" w:hAnsi="Verdana"/>
                <w:b/>
                <w:bCs/>
                <w:sz w:val="16"/>
                <w:szCs w:val="16"/>
                <w:shd w:val="clear" w:color="auto" w:fill="00FFFF"/>
              </w:rPr>
            </w:pPr>
            <w:r>
              <w:rPr>
                <w:rFonts w:ascii="Verdana" w:hAnsi="Verdana"/>
                <w:b/>
                <w:bCs/>
                <w:sz w:val="16"/>
                <w:szCs w:val="16"/>
                <w:shd w:val="clear" w:color="auto" w:fill="00FFFF"/>
              </w:rPr>
              <w:t>REFLECTIEVE – ONDERZOEKENDE GRONDHOUDING</w:t>
            </w:r>
          </w:p>
          <w:p w14:paraId="40ED871C" w14:textId="77777777" w:rsidR="00B66BD7" w:rsidRPr="000C4399" w:rsidRDefault="00B66BD7" w:rsidP="00B66BD7">
            <w:pPr>
              <w:rPr>
                <w:rFonts w:ascii="Verdana" w:hAnsi="Verdana"/>
                <w:b/>
                <w:bCs/>
                <w:sz w:val="6"/>
                <w:szCs w:val="6"/>
                <w:shd w:val="clear" w:color="auto" w:fill="00FFFF"/>
              </w:rPr>
            </w:pPr>
          </w:p>
          <w:p w14:paraId="45E2758B" w14:textId="6332DF80" w:rsidR="00B66BD7" w:rsidRPr="00A22643" w:rsidRDefault="00B66BD7" w:rsidP="00B66BD7">
            <w:pPr>
              <w:rPr>
                <w:rFonts w:ascii="Corbel" w:eastAsia="Times New Roman" w:hAnsi="Corbel" w:cs="Times New Roman"/>
                <w:color w:val="000000"/>
                <w:sz w:val="20"/>
                <w:szCs w:val="20"/>
              </w:rPr>
            </w:pPr>
            <w:r w:rsidRPr="00D83E86">
              <w:rPr>
                <w:rFonts w:ascii="Corbel" w:eastAsia="Times New Roman" w:hAnsi="Corbel" w:cs="Times New Roman"/>
                <w:color w:val="000000"/>
                <w:sz w:val="20"/>
                <w:szCs w:val="20"/>
              </w:rPr>
              <w:t>11.4 Leergierigheid en eigenaarschap: is nieuwsgierig, zoekt actief naar situaties om zijn competentie te verbreden en te verdiepen en neemt het leren in eigen handen.</w:t>
            </w:r>
          </w:p>
        </w:tc>
        <w:tc>
          <w:tcPr>
            <w:tcW w:w="4678" w:type="dxa"/>
            <w:tcBorders>
              <w:top w:val="dashSmallGap" w:sz="4" w:space="0" w:color="008000"/>
              <w:left w:val="dashSmallGap" w:sz="4" w:space="0" w:color="008000"/>
              <w:bottom w:val="dashSmallGap" w:sz="4" w:space="0" w:color="00B050"/>
              <w:right w:val="dashSmallGap" w:sz="4" w:space="0" w:color="FF0000"/>
            </w:tcBorders>
            <w:shd w:val="clear" w:color="auto" w:fill="DBE5F1" w:themeFill="accent1" w:themeFillTint="33"/>
            <w:hideMark/>
          </w:tcPr>
          <w:p w14:paraId="4FA57D86" w14:textId="74F2F17D" w:rsidR="00B66BD7"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toont bereidheid om te leren/groeien in zijn eigenaarschap, onder begeleiding:</w:t>
            </w:r>
          </w:p>
          <w:p w14:paraId="4BD7A7BD" w14:textId="77777777" w:rsidR="00B66BD7"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 xml:space="preserve">- </w:t>
            </w:r>
            <w:r w:rsidRPr="00A22643">
              <w:rPr>
                <w:rFonts w:ascii="Corbel" w:eastAsia="Times New Roman" w:hAnsi="Corbel" w:cs="Times New Roman"/>
                <w:color w:val="000000"/>
                <w:sz w:val="18"/>
                <w:szCs w:val="18"/>
              </w:rPr>
              <w:t>inzicht in (persoo</w:t>
            </w:r>
            <w:r>
              <w:rPr>
                <w:rFonts w:ascii="Corbel" w:eastAsia="Times New Roman" w:hAnsi="Corbel" w:cs="Times New Roman"/>
                <w:color w:val="000000"/>
                <w:sz w:val="18"/>
                <w:szCs w:val="18"/>
              </w:rPr>
              <w:t>nlijke) leerdoelen en talenten</w:t>
            </w:r>
          </w:p>
          <w:p w14:paraId="09BB4850" w14:textId="77777777" w:rsidR="00B66BD7"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 initiatief nemen</w:t>
            </w:r>
            <w:r>
              <w:rPr>
                <w:rFonts w:ascii="Corbel" w:eastAsia="Times New Roman" w:hAnsi="Corbel" w:cs="Times New Roman"/>
                <w:color w:val="000000"/>
                <w:sz w:val="18"/>
                <w:szCs w:val="18"/>
              </w:rPr>
              <w:br/>
              <w:t>- openstaan voor feedback</w:t>
            </w:r>
          </w:p>
          <w:p w14:paraId="5B838512" w14:textId="77777777" w:rsidR="00B66BD7"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 vertrouwen hebben</w:t>
            </w:r>
            <w:r>
              <w:rPr>
                <w:rFonts w:ascii="Corbel" w:eastAsia="Times New Roman" w:hAnsi="Corbel" w:cs="Times New Roman"/>
                <w:color w:val="000000"/>
                <w:sz w:val="18"/>
                <w:szCs w:val="18"/>
              </w:rPr>
              <w:br/>
              <w:t>- durf en ondernemingszin</w:t>
            </w:r>
          </w:p>
          <w:p w14:paraId="1BC43C86" w14:textId="3A9C1F86" w:rsidR="00B66BD7" w:rsidRPr="007A04AB" w:rsidRDefault="00B66BD7"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zin in leren en groeien.</w:t>
            </w:r>
          </w:p>
        </w:tc>
        <w:tc>
          <w:tcPr>
            <w:tcW w:w="4536" w:type="dxa"/>
            <w:tcBorders>
              <w:top w:val="dashSmallGap" w:sz="4" w:space="0" w:color="008000"/>
              <w:left w:val="dashSmallGap" w:sz="4" w:space="0" w:color="FF0000"/>
              <w:bottom w:val="dashSmallGap" w:sz="4" w:space="0" w:color="00B050"/>
              <w:right w:val="dashSmallGap" w:sz="4" w:space="0" w:color="FF0000"/>
            </w:tcBorders>
            <w:shd w:val="clear" w:color="auto" w:fill="DBE5F1" w:themeFill="accent1" w:themeFillTint="33"/>
            <w:hideMark/>
          </w:tcPr>
          <w:p w14:paraId="5252B127" w14:textId="08A59D10"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zoekt actief naar situaties om te leren/groeien in zijn eigenaarschap: inzicht in (persoonlijke) leerdoelen en talenten, initiatief nemen, openstaan voor feedback, vertrouwen hebben, durf en ondernemingszin, zin in leren en groeien.</w:t>
            </w:r>
          </w:p>
        </w:tc>
        <w:tc>
          <w:tcPr>
            <w:tcW w:w="4678" w:type="dxa"/>
            <w:tcBorders>
              <w:top w:val="dashSmallGap" w:sz="4" w:space="0" w:color="008000"/>
              <w:left w:val="dashSmallGap" w:sz="4" w:space="0" w:color="FF0000"/>
              <w:bottom w:val="dashSmallGap" w:sz="4" w:space="0" w:color="00B050"/>
              <w:right w:val="dashSmallGap" w:sz="4" w:space="0" w:color="008000"/>
            </w:tcBorders>
            <w:shd w:val="clear" w:color="auto" w:fill="DBE5F1" w:themeFill="accent1" w:themeFillTint="33"/>
            <w:hideMark/>
          </w:tcPr>
          <w:p w14:paraId="328D7847" w14:textId="7430521C" w:rsidR="00B66BD7"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toont eigenaarschap.</w:t>
            </w:r>
          </w:p>
          <w:p w14:paraId="49630227" w14:textId="784C0931" w:rsidR="00B66BD7" w:rsidRPr="007A04AB"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inzicht in (persoonlijke) leerdoelen en talenten, initiatief nemen, openstaan voor feedback, vertrouwen hebben, durf en ondernemingszin, zin in leren en groeien.</w:t>
            </w:r>
          </w:p>
        </w:tc>
      </w:tr>
      <w:tr w:rsidR="00B66BD7" w:rsidRPr="005A6DDE" w14:paraId="59E3E351" w14:textId="77777777" w:rsidTr="6626CD80">
        <w:trPr>
          <w:trHeight w:val="1440"/>
        </w:trPr>
        <w:tc>
          <w:tcPr>
            <w:tcW w:w="3134" w:type="dxa"/>
            <w:vMerge/>
            <w:vAlign w:val="center"/>
            <w:hideMark/>
          </w:tcPr>
          <w:p w14:paraId="6EBE75EC"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1BBED8F2" w14:textId="516F80EC" w:rsidR="00B66BD7" w:rsidRPr="005A6DDE" w:rsidRDefault="00B66BD7" w:rsidP="00B66BD7">
            <w:pPr>
              <w:rPr>
                <w:rFonts w:ascii="Corbel" w:eastAsia="Times New Roman" w:hAnsi="Corbel" w:cs="Times New Roman"/>
                <w:color w:val="000000"/>
                <w:sz w:val="20"/>
                <w:szCs w:val="20"/>
              </w:rPr>
            </w:pPr>
            <w:r w:rsidRPr="6626CD80">
              <w:rPr>
                <w:rFonts w:ascii="Corbel" w:eastAsia="Times New Roman" w:hAnsi="Corbel" w:cs="Times New Roman"/>
                <w:color w:val="000000" w:themeColor="text1"/>
                <w:sz w:val="20"/>
                <w:szCs w:val="20"/>
              </w:rPr>
              <w:t>11.5 Organisatievermogen: is erop gericht de taken zo te plannen, te coördineren en te delegeren dat het beoogde doel op een efficiënte manier bereikt kan worden.</w:t>
            </w:r>
          </w:p>
        </w:tc>
        <w:tc>
          <w:tcPr>
            <w:tcW w:w="4678" w:type="dxa"/>
            <w:tcBorders>
              <w:top w:val="dashSmallGap" w:sz="4" w:space="0" w:color="00B050"/>
              <w:left w:val="dashSmallGap" w:sz="4" w:space="0" w:color="008000"/>
              <w:bottom w:val="nil"/>
              <w:right w:val="dashSmallGap" w:sz="4" w:space="0" w:color="FF0000"/>
            </w:tcBorders>
            <w:shd w:val="clear" w:color="auto" w:fill="DBE5F1" w:themeFill="accent1" w:themeFillTint="33"/>
            <w:hideMark/>
          </w:tcPr>
          <w:p w14:paraId="03957949" w14:textId="2D598F7F"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is erop gericht de taken zo te plannen en uit te voeren dat het beoogde doel op een efficiënte manier bereikt kan worden en toont daarbij zin voor orde, stiptheid en netheid.</w:t>
            </w:r>
          </w:p>
        </w:tc>
        <w:tc>
          <w:tcPr>
            <w:tcW w:w="4536" w:type="dxa"/>
            <w:tcBorders>
              <w:top w:val="dashSmallGap" w:sz="4" w:space="0" w:color="00B050"/>
              <w:left w:val="dashSmallGap" w:sz="4" w:space="0" w:color="FF0000"/>
              <w:bottom w:val="nil"/>
              <w:right w:val="dashSmallGap" w:sz="4" w:space="0" w:color="FF0000"/>
            </w:tcBorders>
            <w:shd w:val="clear" w:color="auto" w:fill="DBE5F1" w:themeFill="accent1" w:themeFillTint="33"/>
          </w:tcPr>
          <w:p w14:paraId="75C9E757" w14:textId="77777777" w:rsidR="00B66BD7" w:rsidRDefault="00B66BD7" w:rsidP="00B66BD7">
            <w:pPr>
              <w:rPr>
                <w:rFonts w:ascii="Corbel" w:eastAsia="Times New Roman" w:hAnsi="Corbel" w:cs="Times New Roman"/>
                <w:color w:val="000000"/>
                <w:sz w:val="18"/>
                <w:szCs w:val="18"/>
              </w:rPr>
            </w:pPr>
          </w:p>
          <w:p w14:paraId="4D2B488B" w14:textId="77777777" w:rsidR="00B66BD7" w:rsidRDefault="00B66BD7" w:rsidP="00B66BD7">
            <w:pPr>
              <w:rPr>
                <w:rFonts w:ascii="Corbel" w:eastAsia="Times New Roman" w:hAnsi="Corbel" w:cs="Times New Roman"/>
                <w:color w:val="000000"/>
                <w:sz w:val="18"/>
                <w:szCs w:val="18"/>
              </w:rPr>
            </w:pPr>
          </w:p>
          <w:p w14:paraId="4FC7CBD4" w14:textId="77777777" w:rsidR="00B66BD7" w:rsidRDefault="00B66BD7" w:rsidP="00B66BD7">
            <w:pPr>
              <w:rPr>
                <w:rFonts w:ascii="Corbel" w:eastAsia="Times New Roman" w:hAnsi="Corbel" w:cs="Times New Roman"/>
                <w:color w:val="000000"/>
                <w:sz w:val="18"/>
                <w:szCs w:val="18"/>
              </w:rPr>
            </w:pPr>
          </w:p>
          <w:p w14:paraId="185A8FEF" w14:textId="7F007650" w:rsidR="00B66BD7" w:rsidRPr="007A04AB" w:rsidRDefault="00B66BD7" w:rsidP="00B66BD7">
            <w:pPr>
              <w:rPr>
                <w:rFonts w:ascii="Corbel" w:eastAsia="Times New Roman" w:hAnsi="Corbel" w:cs="Times New Roman"/>
                <w:color w:val="000000"/>
                <w:sz w:val="18"/>
                <w:szCs w:val="18"/>
              </w:rPr>
            </w:pPr>
          </w:p>
        </w:tc>
        <w:tc>
          <w:tcPr>
            <w:tcW w:w="4678" w:type="dxa"/>
            <w:tcBorders>
              <w:top w:val="dashSmallGap" w:sz="4" w:space="0" w:color="00B050"/>
              <w:left w:val="dashSmallGap" w:sz="4" w:space="0" w:color="FF0000"/>
              <w:bottom w:val="nil"/>
              <w:right w:val="dashSmallGap" w:sz="4" w:space="0" w:color="008000"/>
            </w:tcBorders>
            <w:shd w:val="clear" w:color="auto" w:fill="DBE5F1" w:themeFill="accent1" w:themeFillTint="33"/>
            <w:hideMark/>
          </w:tcPr>
          <w:p w14:paraId="65506FF4" w14:textId="671E491B" w:rsidR="00B66BD7" w:rsidRPr="007A04AB" w:rsidRDefault="00B66BD7"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kan binnen een co-teaching-opdracht, binnen </w:t>
            </w:r>
            <w:proofErr w:type="spellStart"/>
            <w:r w:rsidRPr="6626CD80">
              <w:rPr>
                <w:rFonts w:ascii="Corbel" w:eastAsia="Times New Roman" w:hAnsi="Corbel" w:cs="Times New Roman"/>
                <w:color w:val="000000" w:themeColor="text1"/>
                <w:sz w:val="18"/>
                <w:szCs w:val="18"/>
              </w:rPr>
              <w:t>klasoverschrijdende</w:t>
            </w:r>
            <w:proofErr w:type="spellEnd"/>
            <w:r w:rsidRPr="6626CD80">
              <w:rPr>
                <w:rFonts w:ascii="Corbel" w:eastAsia="Times New Roman" w:hAnsi="Corbel" w:cs="Times New Roman"/>
                <w:color w:val="000000" w:themeColor="text1"/>
                <w:sz w:val="18"/>
                <w:szCs w:val="18"/>
              </w:rPr>
              <w:t xml:space="preserve"> activiteiten, binnen een samenwerkingsopdracht zorg, … coördineren en delegeren om het beoogde doel te bereiken.</w:t>
            </w:r>
          </w:p>
        </w:tc>
      </w:tr>
      <w:tr w:rsidR="00B66BD7" w:rsidRPr="005A6DDE" w14:paraId="5573C469" w14:textId="77777777" w:rsidTr="6626CD80">
        <w:trPr>
          <w:trHeight w:val="1440"/>
        </w:trPr>
        <w:tc>
          <w:tcPr>
            <w:tcW w:w="3134" w:type="dxa"/>
            <w:vMerge/>
            <w:vAlign w:val="center"/>
            <w:hideMark/>
          </w:tcPr>
          <w:p w14:paraId="3FD14ABA"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5B2CA7FF" w14:textId="78CC7DC6" w:rsidR="00B66BD7" w:rsidRPr="005A6DDE" w:rsidRDefault="00B66BD7" w:rsidP="00B66BD7">
            <w:pPr>
              <w:rPr>
                <w:rFonts w:ascii="Corbel" w:eastAsia="Times New Roman" w:hAnsi="Corbel" w:cs="Times New Roman"/>
                <w:color w:val="000000"/>
                <w:sz w:val="20"/>
                <w:szCs w:val="20"/>
              </w:rPr>
            </w:pPr>
            <w:r w:rsidRPr="6626CD80">
              <w:rPr>
                <w:rFonts w:ascii="Corbel" w:eastAsia="Times New Roman" w:hAnsi="Corbel" w:cs="Times New Roman"/>
                <w:color w:val="000000" w:themeColor="text1"/>
                <w:sz w:val="20"/>
                <w:szCs w:val="20"/>
              </w:rPr>
              <w:t>11.6 Zin voor samenwerking: engageert zich om collectief aan dezelfde taak te werken.</w:t>
            </w:r>
          </w:p>
        </w:tc>
        <w:tc>
          <w:tcPr>
            <w:tcW w:w="4678" w:type="dxa"/>
            <w:tcBorders>
              <w:top w:val="dashSmallGap" w:sz="4" w:space="0" w:color="008000"/>
              <w:left w:val="dashSmallGap" w:sz="4" w:space="0" w:color="008000"/>
              <w:bottom w:val="nil"/>
              <w:right w:val="dashSmallGap" w:sz="4" w:space="0" w:color="FF0000"/>
            </w:tcBorders>
            <w:shd w:val="clear" w:color="auto" w:fill="DBE5F1" w:themeFill="accent1" w:themeFillTint="33"/>
            <w:hideMark/>
          </w:tcPr>
          <w:p w14:paraId="5B35C717" w14:textId="568C309D"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is bereid om gemeenschappelijk aan eenzelfde taak te werken.</w:t>
            </w:r>
          </w:p>
        </w:tc>
        <w:tc>
          <w:tcPr>
            <w:tcW w:w="4536" w:type="dxa"/>
            <w:tcBorders>
              <w:top w:val="dashSmallGap" w:sz="4" w:space="0" w:color="008000"/>
              <w:left w:val="dashSmallGap" w:sz="4" w:space="0" w:color="FF0000"/>
              <w:bottom w:val="nil"/>
              <w:right w:val="dashSmallGap" w:sz="4" w:space="0" w:color="FF0000"/>
            </w:tcBorders>
            <w:shd w:val="clear" w:color="auto" w:fill="DBE5F1" w:themeFill="accent1" w:themeFillTint="33"/>
            <w:hideMark/>
          </w:tcPr>
          <w:p w14:paraId="392394F3"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bottom w:val="nil"/>
              <w:right w:val="dashSmallGap" w:sz="4" w:space="0" w:color="008000"/>
            </w:tcBorders>
            <w:shd w:val="clear" w:color="auto" w:fill="DBE5F1" w:themeFill="accent1" w:themeFillTint="33"/>
            <w:hideMark/>
          </w:tcPr>
          <w:p w14:paraId="2515EEB8" w14:textId="1B4D80ED" w:rsidR="00B66BD7" w:rsidRPr="007A04AB" w:rsidRDefault="00B66BD7" w:rsidP="00B66BD7">
            <w:pPr>
              <w:rPr>
                <w:rFonts w:ascii="Corbel" w:eastAsia="Times New Roman" w:hAnsi="Corbel" w:cs="Times New Roman"/>
                <w:color w:val="000000"/>
                <w:sz w:val="18"/>
                <w:szCs w:val="18"/>
              </w:rPr>
            </w:pPr>
            <w:r>
              <w:rPr>
                <w:rFonts w:ascii="Corbel" w:eastAsia="Times New Roman" w:hAnsi="Corbel" w:cs="Times New Roman"/>
                <w:color w:val="000000"/>
                <w:sz w:val="18"/>
                <w:szCs w:val="18"/>
              </w:rPr>
              <w:t>De student engageert zich om collectief</w:t>
            </w:r>
            <w:r w:rsidRPr="007A04AB">
              <w:rPr>
                <w:rFonts w:ascii="Corbel" w:eastAsia="Times New Roman" w:hAnsi="Corbel" w:cs="Times New Roman"/>
                <w:color w:val="000000"/>
                <w:sz w:val="18"/>
                <w:szCs w:val="18"/>
              </w:rPr>
              <w:t xml:space="preserve"> aan eenzelfde taak te werken.</w:t>
            </w:r>
          </w:p>
        </w:tc>
      </w:tr>
      <w:tr w:rsidR="00B66BD7" w:rsidRPr="005A6DDE" w14:paraId="3098D4F7" w14:textId="77777777" w:rsidTr="6626CD80">
        <w:trPr>
          <w:trHeight w:val="1440"/>
        </w:trPr>
        <w:tc>
          <w:tcPr>
            <w:tcW w:w="3134" w:type="dxa"/>
            <w:vMerge/>
            <w:vAlign w:val="center"/>
            <w:hideMark/>
          </w:tcPr>
          <w:p w14:paraId="7371B422"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1D1B0A5C" w14:textId="713A286F" w:rsidR="5E844E96" w:rsidRDefault="5E844E96" w:rsidP="6626CD80">
            <w:pPr>
              <w:rPr>
                <w:rFonts w:ascii="Verdana" w:eastAsia="Verdana" w:hAnsi="Verdana" w:cs="Verdana"/>
                <w:b/>
                <w:bCs/>
                <w:color w:val="000000" w:themeColor="text1"/>
                <w:sz w:val="16"/>
                <w:szCs w:val="16"/>
                <w:highlight w:val="cyan"/>
              </w:rPr>
            </w:pPr>
            <w:r w:rsidRPr="6626CD80">
              <w:rPr>
                <w:rFonts w:ascii="Verdana" w:eastAsia="Verdana" w:hAnsi="Verdana" w:cs="Verdana"/>
                <w:b/>
                <w:bCs/>
                <w:color w:val="000000" w:themeColor="text1"/>
                <w:sz w:val="16"/>
                <w:szCs w:val="16"/>
                <w:highlight w:val="cyan"/>
              </w:rPr>
              <w:t>BINNENKLASDIFFERENTIATIE ALS GRONDHOUDING</w:t>
            </w:r>
            <w:r>
              <w:br/>
            </w:r>
          </w:p>
          <w:p w14:paraId="6C18694C" w14:textId="79B08B53" w:rsidR="00B66BD7" w:rsidRPr="005A6DDE" w:rsidRDefault="00B66BD7" w:rsidP="00B66BD7">
            <w:pPr>
              <w:rPr>
                <w:rFonts w:ascii="Corbel" w:eastAsia="Times New Roman" w:hAnsi="Corbel" w:cs="Times New Roman"/>
                <w:color w:val="000000"/>
                <w:sz w:val="20"/>
                <w:szCs w:val="20"/>
              </w:rPr>
            </w:pPr>
            <w:r w:rsidRPr="6626CD80">
              <w:rPr>
                <w:rFonts w:ascii="Corbel" w:eastAsia="Times New Roman" w:hAnsi="Corbel" w:cs="Times New Roman"/>
                <w:color w:val="000000" w:themeColor="text1"/>
                <w:sz w:val="20"/>
                <w:szCs w:val="20"/>
              </w:rPr>
              <w:t>11.7 Verantwoordelijkheidszin: toont zich verantwoordelijk voor de school als geheel en gaat het engagement aan om een positieve ontwikkeling van de lerende(n) te bevorderen.</w:t>
            </w:r>
          </w:p>
        </w:tc>
        <w:tc>
          <w:tcPr>
            <w:tcW w:w="4678" w:type="dxa"/>
            <w:tcBorders>
              <w:top w:val="dashSmallGap" w:sz="4" w:space="0" w:color="008000"/>
              <w:left w:val="dashSmallGap" w:sz="4" w:space="0" w:color="008000"/>
              <w:bottom w:val="nil"/>
              <w:right w:val="dashSmallGap" w:sz="4" w:space="0" w:color="FF0000"/>
            </w:tcBorders>
            <w:shd w:val="clear" w:color="auto" w:fill="DBE5F1" w:themeFill="accent1" w:themeFillTint="33"/>
            <w:hideMark/>
          </w:tcPr>
          <w:p w14:paraId="7F8C66A4" w14:textId="0C859D9C" w:rsidR="00B66BD7" w:rsidRPr="007A04AB" w:rsidRDefault="0641F589"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observeert verschillen tussen kinderen: leerstatus (</w:t>
            </w:r>
            <w:r w:rsidR="2E04A300" w:rsidRPr="6626CD80">
              <w:rPr>
                <w:rFonts w:ascii="Corbel" w:eastAsia="Times New Roman" w:hAnsi="Corbel" w:cs="Times New Roman"/>
                <w:color w:val="000000" w:themeColor="text1"/>
                <w:sz w:val="18"/>
                <w:szCs w:val="18"/>
              </w:rPr>
              <w:t>=wat een kleuter leert)</w:t>
            </w:r>
            <w:r w:rsidRPr="6626CD80">
              <w:rPr>
                <w:rFonts w:ascii="Corbel" w:eastAsia="Times New Roman" w:hAnsi="Corbel" w:cs="Times New Roman"/>
                <w:color w:val="000000" w:themeColor="text1"/>
                <w:sz w:val="18"/>
                <w:szCs w:val="18"/>
              </w:rPr>
              <w:t>, leerprofiel</w:t>
            </w:r>
            <w:r w:rsidR="6210944A" w:rsidRPr="6626CD80">
              <w:rPr>
                <w:rFonts w:ascii="Corbel" w:eastAsia="Times New Roman" w:hAnsi="Corbel" w:cs="Times New Roman"/>
                <w:color w:val="000000" w:themeColor="text1"/>
                <w:sz w:val="18"/>
                <w:szCs w:val="18"/>
              </w:rPr>
              <w:t xml:space="preserve"> (=hoe een kleuter leert)</w:t>
            </w:r>
            <w:r w:rsidRPr="6626CD80">
              <w:rPr>
                <w:rFonts w:ascii="Corbel" w:eastAsia="Times New Roman" w:hAnsi="Corbel" w:cs="Times New Roman"/>
                <w:color w:val="000000" w:themeColor="text1"/>
                <w:sz w:val="18"/>
                <w:szCs w:val="18"/>
              </w:rPr>
              <w:t xml:space="preserve"> en interesses</w:t>
            </w:r>
            <w:r w:rsidR="191C5E25" w:rsidRPr="6626CD80">
              <w:rPr>
                <w:rFonts w:ascii="Corbel" w:eastAsia="Times New Roman" w:hAnsi="Corbel" w:cs="Times New Roman"/>
                <w:color w:val="000000" w:themeColor="text1"/>
                <w:sz w:val="18"/>
                <w:szCs w:val="18"/>
              </w:rPr>
              <w:t xml:space="preserve"> (wat raakt een kleuter)</w:t>
            </w:r>
            <w:r w:rsidRPr="6626CD80">
              <w:rPr>
                <w:rFonts w:ascii="Corbel" w:eastAsia="Times New Roman" w:hAnsi="Corbel" w:cs="Times New Roman"/>
                <w:color w:val="000000" w:themeColor="text1"/>
                <w:sz w:val="18"/>
                <w:szCs w:val="18"/>
              </w:rPr>
              <w:t xml:space="preserve">. </w:t>
            </w:r>
          </w:p>
        </w:tc>
        <w:tc>
          <w:tcPr>
            <w:tcW w:w="4536" w:type="dxa"/>
            <w:tcBorders>
              <w:top w:val="dashSmallGap" w:sz="4" w:space="0" w:color="008000"/>
              <w:left w:val="dashSmallGap" w:sz="4" w:space="0" w:color="FF0000"/>
              <w:bottom w:val="nil"/>
              <w:right w:val="dashSmallGap" w:sz="4" w:space="0" w:color="FF0000"/>
            </w:tcBorders>
            <w:shd w:val="clear" w:color="auto" w:fill="DBE5F1" w:themeFill="accent1" w:themeFillTint="33"/>
            <w:hideMark/>
          </w:tcPr>
          <w:p w14:paraId="484AA048" w14:textId="02583C38" w:rsidR="00B66BD7" w:rsidRPr="007A04AB" w:rsidRDefault="00B66BD7"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w:t>
            </w:r>
            <w:r w:rsidR="02093C0C" w:rsidRPr="6626CD80">
              <w:rPr>
                <w:rFonts w:ascii="Corbel" w:eastAsia="Times New Roman" w:hAnsi="Corbel" w:cs="Times New Roman"/>
                <w:color w:val="000000" w:themeColor="text1"/>
                <w:sz w:val="18"/>
                <w:szCs w:val="18"/>
              </w:rPr>
              <w:t>kan</w:t>
            </w:r>
            <w:r w:rsidR="70831130" w:rsidRPr="6626CD80">
              <w:rPr>
                <w:rFonts w:ascii="Corbel" w:eastAsia="Times New Roman" w:hAnsi="Corbel" w:cs="Times New Roman"/>
                <w:color w:val="000000" w:themeColor="text1"/>
                <w:sz w:val="18"/>
                <w:szCs w:val="18"/>
              </w:rPr>
              <w:t xml:space="preserve">, rekening houdend met de verschillen tussen kinderen, </w:t>
            </w:r>
            <w:r w:rsidR="02093C0C" w:rsidRPr="6626CD80">
              <w:rPr>
                <w:rFonts w:ascii="Corbel" w:eastAsia="Times New Roman" w:hAnsi="Corbel" w:cs="Times New Roman"/>
                <w:color w:val="000000" w:themeColor="text1"/>
                <w:sz w:val="18"/>
                <w:szCs w:val="18"/>
              </w:rPr>
              <w:t>zijn eigen aanbod positief en planmatig afstemmen</w:t>
            </w:r>
            <w:r w:rsidR="3644B8A7" w:rsidRPr="6626CD80">
              <w:rPr>
                <w:rFonts w:ascii="Corbel" w:eastAsia="Times New Roman" w:hAnsi="Corbel" w:cs="Times New Roman"/>
                <w:color w:val="000000" w:themeColor="text1"/>
                <w:sz w:val="18"/>
                <w:szCs w:val="18"/>
              </w:rPr>
              <w:t>,</w:t>
            </w:r>
            <w:r w:rsidR="02093C0C" w:rsidRPr="6626CD80">
              <w:rPr>
                <w:rFonts w:ascii="Corbel" w:eastAsia="Times New Roman" w:hAnsi="Corbel" w:cs="Times New Roman"/>
                <w:color w:val="000000" w:themeColor="text1"/>
                <w:sz w:val="18"/>
                <w:szCs w:val="18"/>
              </w:rPr>
              <w:t xml:space="preserve"> met het oog op het </w:t>
            </w:r>
            <w:r w:rsidR="4A50B8B9" w:rsidRPr="6626CD80">
              <w:rPr>
                <w:rFonts w:ascii="Corbel" w:eastAsia="Times New Roman" w:hAnsi="Corbel" w:cs="Times New Roman"/>
                <w:color w:val="000000" w:themeColor="text1"/>
                <w:sz w:val="18"/>
                <w:szCs w:val="18"/>
              </w:rPr>
              <w:t xml:space="preserve">grootst </w:t>
            </w:r>
            <w:r w:rsidR="02093C0C" w:rsidRPr="6626CD80">
              <w:rPr>
                <w:rFonts w:ascii="Corbel" w:eastAsia="Times New Roman" w:hAnsi="Corbel" w:cs="Times New Roman"/>
                <w:color w:val="000000" w:themeColor="text1"/>
                <w:sz w:val="18"/>
                <w:szCs w:val="18"/>
              </w:rPr>
              <w:t>mogelijk leerrendement</w:t>
            </w:r>
            <w:r w:rsidR="5BE42E9F" w:rsidRPr="6626CD80">
              <w:rPr>
                <w:rFonts w:ascii="Corbel" w:eastAsia="Times New Roman" w:hAnsi="Corbel" w:cs="Times New Roman"/>
                <w:color w:val="000000" w:themeColor="text1"/>
                <w:sz w:val="18"/>
                <w:szCs w:val="18"/>
              </w:rPr>
              <w:t xml:space="preserve"> </w:t>
            </w:r>
            <w:r w:rsidR="25F62428" w:rsidRPr="6626CD80">
              <w:rPr>
                <w:rFonts w:ascii="Corbel" w:eastAsia="Times New Roman" w:hAnsi="Corbel" w:cs="Times New Roman"/>
                <w:color w:val="000000" w:themeColor="text1"/>
                <w:sz w:val="18"/>
                <w:szCs w:val="18"/>
              </w:rPr>
              <w:t>.</w:t>
            </w:r>
          </w:p>
        </w:tc>
        <w:tc>
          <w:tcPr>
            <w:tcW w:w="4678" w:type="dxa"/>
            <w:tcBorders>
              <w:top w:val="dashSmallGap" w:sz="4" w:space="0" w:color="008000"/>
              <w:left w:val="dashSmallGap" w:sz="4" w:space="0" w:color="FF0000"/>
              <w:bottom w:val="nil"/>
              <w:right w:val="dashSmallGap" w:sz="4" w:space="0" w:color="008000"/>
            </w:tcBorders>
            <w:shd w:val="clear" w:color="auto" w:fill="DBE5F1" w:themeFill="accent1" w:themeFillTint="33"/>
            <w:hideMark/>
          </w:tcPr>
          <w:p w14:paraId="71F3C9FD" w14:textId="397EDEDA" w:rsidR="00B66BD7" w:rsidRPr="007A04AB" w:rsidRDefault="720A1E5A" w:rsidP="00B66BD7">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kan samen met de k</w:t>
            </w:r>
            <w:r w:rsidR="4883E839" w:rsidRPr="6626CD80">
              <w:rPr>
                <w:rFonts w:ascii="Corbel" w:eastAsia="Times New Roman" w:hAnsi="Corbel" w:cs="Times New Roman"/>
                <w:color w:val="000000" w:themeColor="text1"/>
                <w:sz w:val="18"/>
                <w:szCs w:val="18"/>
              </w:rPr>
              <w:t xml:space="preserve">inderen </w:t>
            </w:r>
            <w:r w:rsidRPr="6626CD80">
              <w:rPr>
                <w:rFonts w:ascii="Corbel" w:eastAsia="Times New Roman" w:hAnsi="Corbel" w:cs="Times New Roman"/>
                <w:color w:val="000000" w:themeColor="text1"/>
                <w:sz w:val="18"/>
                <w:szCs w:val="18"/>
              </w:rPr>
              <w:t xml:space="preserve">de </w:t>
            </w:r>
            <w:proofErr w:type="spellStart"/>
            <w:r w:rsidRPr="6626CD80">
              <w:rPr>
                <w:rFonts w:ascii="Corbel" w:eastAsia="Times New Roman" w:hAnsi="Corbel" w:cs="Times New Roman"/>
                <w:color w:val="000000" w:themeColor="text1"/>
                <w:sz w:val="18"/>
                <w:szCs w:val="18"/>
              </w:rPr>
              <w:t>binnenklasdifferentiatie</w:t>
            </w:r>
            <w:proofErr w:type="spellEnd"/>
            <w:r w:rsidRPr="6626CD80">
              <w:rPr>
                <w:rFonts w:ascii="Corbel" w:eastAsia="Times New Roman" w:hAnsi="Corbel" w:cs="Times New Roman"/>
                <w:color w:val="000000" w:themeColor="text1"/>
                <w:sz w:val="18"/>
                <w:szCs w:val="18"/>
              </w:rPr>
              <w:t xml:space="preserve"> </w:t>
            </w:r>
            <w:r w:rsidR="5A317F9D" w:rsidRPr="6626CD80">
              <w:rPr>
                <w:rFonts w:ascii="Corbel" w:eastAsia="Times New Roman" w:hAnsi="Corbel" w:cs="Times New Roman"/>
                <w:color w:val="000000" w:themeColor="text1"/>
                <w:sz w:val="18"/>
                <w:szCs w:val="18"/>
              </w:rPr>
              <w:t>aanpakken, toepassen en expliciteren</w:t>
            </w:r>
            <w:r w:rsidR="377DEB92" w:rsidRPr="6626CD80">
              <w:rPr>
                <w:rFonts w:ascii="Corbel" w:eastAsia="Times New Roman" w:hAnsi="Corbel" w:cs="Times New Roman"/>
                <w:color w:val="000000" w:themeColor="text1"/>
                <w:sz w:val="18"/>
                <w:szCs w:val="18"/>
              </w:rPr>
              <w:t xml:space="preserve">. </w:t>
            </w:r>
            <w:r w:rsidR="68721ED4" w:rsidRPr="6626CD80">
              <w:rPr>
                <w:rFonts w:ascii="Corbel" w:eastAsia="Times New Roman" w:hAnsi="Corbel" w:cs="Times New Roman"/>
                <w:color w:val="000000" w:themeColor="text1"/>
                <w:sz w:val="18"/>
                <w:szCs w:val="18"/>
              </w:rPr>
              <w:t>En werkt hiervoor ook samen met alle be</w:t>
            </w:r>
            <w:r w:rsidR="38F3B3F8" w:rsidRPr="6626CD80">
              <w:rPr>
                <w:rFonts w:ascii="Corbel" w:eastAsia="Times New Roman" w:hAnsi="Corbel" w:cs="Times New Roman"/>
                <w:color w:val="000000" w:themeColor="text1"/>
                <w:sz w:val="18"/>
                <w:szCs w:val="18"/>
              </w:rPr>
              <w:t xml:space="preserve">trokkenen (zie 7.2) </w:t>
            </w:r>
            <w:r w:rsidR="68721ED4" w:rsidRPr="6626CD80">
              <w:rPr>
                <w:rFonts w:ascii="Corbel" w:eastAsia="Times New Roman" w:hAnsi="Corbel" w:cs="Times New Roman"/>
                <w:color w:val="000000" w:themeColor="text1"/>
                <w:sz w:val="18"/>
                <w:szCs w:val="18"/>
              </w:rPr>
              <w:t xml:space="preserve"> </w:t>
            </w:r>
          </w:p>
        </w:tc>
      </w:tr>
      <w:tr w:rsidR="00B66BD7" w:rsidRPr="005A6DDE" w14:paraId="7734FF7A" w14:textId="77777777" w:rsidTr="6626CD80">
        <w:trPr>
          <w:trHeight w:val="1440"/>
        </w:trPr>
        <w:tc>
          <w:tcPr>
            <w:tcW w:w="3134" w:type="dxa"/>
            <w:vMerge/>
            <w:vAlign w:val="center"/>
            <w:hideMark/>
          </w:tcPr>
          <w:p w14:paraId="5FE52DA5"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6150C2C" w14:textId="58A79443" w:rsidR="00B66BD7" w:rsidRPr="005A6DDE" w:rsidRDefault="00B66BD7" w:rsidP="00B66BD7">
            <w:pPr>
              <w:rPr>
                <w:rFonts w:ascii="Corbel" w:eastAsia="Times New Roman" w:hAnsi="Corbel" w:cs="Times New Roman"/>
                <w:color w:val="000000"/>
                <w:sz w:val="20"/>
                <w:szCs w:val="20"/>
              </w:rPr>
            </w:pPr>
            <w:r w:rsidRPr="00D83E86">
              <w:rPr>
                <w:rFonts w:ascii="Corbel" w:eastAsia="Times New Roman" w:hAnsi="Corbel" w:cs="Times New Roman"/>
                <w:color w:val="000000"/>
                <w:sz w:val="20"/>
                <w:szCs w:val="20"/>
              </w:rPr>
              <w:t>11.8 Flexibiliteit: past zich aan wijzigende omstandigheden zoals middelen, doelen, mensen en procedures.</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388C027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6E48042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2080F025" w14:textId="5BD4DD81"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4D082425" w14:textId="4DA719BF"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De student is bereid zich aan te passen aan wijzigende omstandigheden.</w:t>
            </w:r>
          </w:p>
          <w:p w14:paraId="0D896E2C" w14:textId="4C5F8D70"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7314EAB3"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047CBD7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6C544055" w14:textId="407DD340"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B66BD7" w:rsidRPr="005A6DDE" w14:paraId="5B00B93F" w14:textId="77777777" w:rsidTr="6626CD80">
        <w:trPr>
          <w:trHeight w:val="1440"/>
        </w:trPr>
        <w:tc>
          <w:tcPr>
            <w:tcW w:w="3134" w:type="dxa"/>
            <w:vMerge/>
            <w:vAlign w:val="center"/>
            <w:hideMark/>
          </w:tcPr>
          <w:p w14:paraId="609A5704"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4F4364E" w14:textId="77777777" w:rsidR="00B66BD7" w:rsidRDefault="00B66BD7" w:rsidP="00B66BD7">
            <w:pPr>
              <w:rPr>
                <w:rFonts w:ascii="Verdana" w:hAnsi="Verdana"/>
                <w:b/>
                <w:bCs/>
                <w:sz w:val="16"/>
                <w:szCs w:val="16"/>
                <w:shd w:val="clear" w:color="auto" w:fill="00FFFF"/>
              </w:rPr>
            </w:pPr>
            <w:r>
              <w:rPr>
                <w:rFonts w:ascii="Verdana" w:hAnsi="Verdana"/>
                <w:b/>
                <w:bCs/>
                <w:sz w:val="16"/>
                <w:szCs w:val="16"/>
                <w:shd w:val="clear" w:color="auto" w:fill="00FFFF"/>
              </w:rPr>
              <w:t>INNOVERENDE, CREATIEVE GRONDHOUDING</w:t>
            </w:r>
          </w:p>
          <w:p w14:paraId="2FEFB2E6" w14:textId="45A8087D" w:rsidR="00B66BD7" w:rsidRDefault="00B66BD7" w:rsidP="00B66BD7">
            <w:pPr>
              <w:rPr>
                <w:rFonts w:ascii="Verdana" w:hAnsi="Verdana"/>
                <w:b/>
                <w:bCs/>
                <w:sz w:val="16"/>
                <w:szCs w:val="16"/>
                <w:shd w:val="clear" w:color="auto" w:fill="00FFFF"/>
              </w:rPr>
            </w:pPr>
            <w:r>
              <w:rPr>
                <w:rFonts w:ascii="Verdana" w:hAnsi="Verdana"/>
                <w:b/>
                <w:bCs/>
                <w:sz w:val="16"/>
                <w:szCs w:val="16"/>
                <w:shd w:val="clear" w:color="auto" w:fill="00FFFF"/>
              </w:rPr>
              <w:t>MUZISCHE GRONDHOUDING</w:t>
            </w:r>
          </w:p>
          <w:p w14:paraId="5A5A8C15" w14:textId="77777777" w:rsidR="00B66BD7" w:rsidRPr="00D83E86" w:rsidRDefault="00B66BD7" w:rsidP="00B66BD7">
            <w:pPr>
              <w:rPr>
                <w:rFonts w:ascii="Verdana" w:hAnsi="Verdana"/>
                <w:b/>
                <w:bCs/>
                <w:sz w:val="6"/>
                <w:szCs w:val="6"/>
                <w:shd w:val="clear" w:color="auto" w:fill="00FFFF"/>
              </w:rPr>
            </w:pPr>
          </w:p>
          <w:p w14:paraId="1C090EF8" w14:textId="6BD2C901" w:rsidR="00B66BD7" w:rsidRPr="005A6DDE" w:rsidRDefault="00B66BD7" w:rsidP="00B66BD7">
            <w:pPr>
              <w:rPr>
                <w:rFonts w:ascii="Corbel" w:eastAsia="Times New Roman" w:hAnsi="Corbel" w:cs="Times New Roman"/>
                <w:color w:val="000000"/>
                <w:sz w:val="20"/>
                <w:szCs w:val="20"/>
              </w:rPr>
            </w:pPr>
            <w:r w:rsidRPr="00D83E86">
              <w:rPr>
                <w:rFonts w:ascii="Corbel" w:eastAsia="Times New Roman" w:hAnsi="Corbel" w:cs="Times New Roman"/>
                <w:color w:val="000000"/>
                <w:sz w:val="20"/>
                <w:szCs w:val="20"/>
              </w:rPr>
              <w:t>11.9 Creativiteitszin: denkt out-of-</w:t>
            </w:r>
            <w:proofErr w:type="spellStart"/>
            <w:r w:rsidRPr="00D83E86">
              <w:rPr>
                <w:rFonts w:ascii="Corbel" w:eastAsia="Times New Roman" w:hAnsi="Corbel" w:cs="Times New Roman"/>
                <w:color w:val="000000"/>
                <w:sz w:val="20"/>
                <w:szCs w:val="20"/>
              </w:rPr>
              <w:t>the</w:t>
            </w:r>
            <w:proofErr w:type="spellEnd"/>
            <w:r w:rsidRPr="00D83E86">
              <w:rPr>
                <w:rFonts w:ascii="Corbel" w:eastAsia="Times New Roman" w:hAnsi="Corbel" w:cs="Times New Roman"/>
                <w:color w:val="000000"/>
                <w:sz w:val="20"/>
                <w:szCs w:val="20"/>
              </w:rPr>
              <w:t>-box en is erop g</w:t>
            </w:r>
            <w:r>
              <w:rPr>
                <w:rFonts w:ascii="Corbel" w:eastAsia="Times New Roman" w:hAnsi="Corbel" w:cs="Times New Roman"/>
                <w:color w:val="000000"/>
                <w:sz w:val="20"/>
                <w:szCs w:val="20"/>
              </w:rPr>
              <w:t xml:space="preserve">ericht dit bij </w:t>
            </w:r>
            <w:proofErr w:type="spellStart"/>
            <w:r>
              <w:rPr>
                <w:rFonts w:ascii="Corbel" w:eastAsia="Times New Roman" w:hAnsi="Corbel" w:cs="Times New Roman"/>
                <w:color w:val="000000"/>
                <w:sz w:val="20"/>
                <w:szCs w:val="20"/>
              </w:rPr>
              <w:t>lerenden</w:t>
            </w:r>
            <w:proofErr w:type="spellEnd"/>
            <w:r>
              <w:rPr>
                <w:rFonts w:ascii="Corbel" w:eastAsia="Times New Roman" w:hAnsi="Corbel" w:cs="Times New Roman"/>
                <w:color w:val="000000"/>
                <w:sz w:val="20"/>
                <w:szCs w:val="20"/>
              </w:rPr>
              <w:t xml:space="preserve"> te stim</w:t>
            </w:r>
            <w:r w:rsidR="009A5566">
              <w:rPr>
                <w:rFonts w:ascii="Corbel" w:eastAsia="Times New Roman" w:hAnsi="Corbel" w:cs="Times New Roman"/>
                <w:color w:val="000000"/>
                <w:sz w:val="20"/>
                <w:szCs w:val="20"/>
              </w:rPr>
              <w:t>u</w:t>
            </w:r>
            <w:r w:rsidRPr="00D83E86">
              <w:rPr>
                <w:rFonts w:ascii="Corbel" w:eastAsia="Times New Roman" w:hAnsi="Corbel" w:cs="Times New Roman"/>
                <w:color w:val="000000"/>
                <w:sz w:val="20"/>
                <w:szCs w:val="20"/>
              </w:rPr>
              <w:t>leren.</w:t>
            </w:r>
          </w:p>
        </w:tc>
        <w:tc>
          <w:tcPr>
            <w:tcW w:w="4678" w:type="dxa"/>
            <w:tcBorders>
              <w:top w:val="dashSmallGap" w:sz="4" w:space="0" w:color="008000"/>
              <w:left w:val="dashSmallGap" w:sz="4" w:space="0" w:color="008000"/>
              <w:right w:val="dashSmallGap" w:sz="4" w:space="0" w:color="FF0000"/>
            </w:tcBorders>
            <w:shd w:val="clear" w:color="auto" w:fill="DBE5F1" w:themeFill="accent1" w:themeFillTint="33"/>
            <w:hideMark/>
          </w:tcPr>
          <w:p w14:paraId="5C4DF6E0" w14:textId="0ABEAD87"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sluit aan bij de verbeeldingskracht van kleuters.</w:t>
            </w:r>
          </w:p>
          <w:p w14:paraId="229003C2" w14:textId="3604CA5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c>
          <w:tcPr>
            <w:tcW w:w="4536" w:type="dxa"/>
            <w:tcBorders>
              <w:top w:val="dashSmallGap" w:sz="4" w:space="0" w:color="008000"/>
              <w:left w:val="dashSmallGap" w:sz="4" w:space="0" w:color="FF0000"/>
              <w:right w:val="dashSmallGap" w:sz="4" w:space="0" w:color="FF0000"/>
            </w:tcBorders>
            <w:shd w:val="clear" w:color="auto" w:fill="DBE5F1" w:themeFill="accent1" w:themeFillTint="33"/>
            <w:hideMark/>
          </w:tcPr>
          <w:p w14:paraId="09ECDDC8" w14:textId="4F271CB2"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kan out-of-</w:t>
            </w:r>
            <w:proofErr w:type="spellStart"/>
            <w:r w:rsidRPr="6626CD80">
              <w:rPr>
                <w:rFonts w:ascii="Corbel" w:eastAsia="Times New Roman" w:hAnsi="Corbel" w:cs="Times New Roman"/>
                <w:color w:val="000000" w:themeColor="text1"/>
                <w:sz w:val="18"/>
                <w:szCs w:val="18"/>
              </w:rPr>
              <w:t>the</w:t>
            </w:r>
            <w:proofErr w:type="spellEnd"/>
            <w:r w:rsidRPr="6626CD80">
              <w:rPr>
                <w:rFonts w:ascii="Corbel" w:eastAsia="Times New Roman" w:hAnsi="Corbel" w:cs="Times New Roman"/>
                <w:color w:val="000000" w:themeColor="text1"/>
                <w:sz w:val="18"/>
                <w:szCs w:val="18"/>
              </w:rPr>
              <w:t>-box denken en stimuleert creatief denken bij de kleuters.</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44E0B9CB" w14:textId="7777777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p w14:paraId="5F04ECE3" w14:textId="7C446766"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w:t>
            </w:r>
          </w:p>
        </w:tc>
      </w:tr>
      <w:tr w:rsidR="00B66BD7" w:rsidRPr="005A6DDE" w14:paraId="683B4935" w14:textId="77777777" w:rsidTr="6626CD80">
        <w:trPr>
          <w:trHeight w:val="1440"/>
        </w:trPr>
        <w:tc>
          <w:tcPr>
            <w:tcW w:w="3134" w:type="dxa"/>
            <w:vMerge/>
            <w:vAlign w:val="center"/>
            <w:hideMark/>
          </w:tcPr>
          <w:p w14:paraId="7C115CA1"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73E7E242" w14:textId="1FCEF9D3" w:rsidR="00B66BD7" w:rsidRPr="00D83E86" w:rsidRDefault="00B66BD7" w:rsidP="00B66BD7">
            <w:pPr>
              <w:rPr>
                <w:rFonts w:ascii="Verdana" w:hAnsi="Verdana"/>
                <w:b/>
                <w:bCs/>
                <w:sz w:val="6"/>
                <w:szCs w:val="6"/>
                <w:shd w:val="clear" w:color="auto" w:fill="00FFFF"/>
              </w:rPr>
            </w:pPr>
            <w:r>
              <w:rPr>
                <w:rFonts w:ascii="Verdana" w:hAnsi="Verdana"/>
                <w:b/>
                <w:bCs/>
                <w:sz w:val="16"/>
                <w:szCs w:val="16"/>
                <w:shd w:val="clear" w:color="auto" w:fill="00FFFF"/>
              </w:rPr>
              <w:t>MUZISCHE GRONDHOUDING</w:t>
            </w:r>
            <w:r>
              <w:rPr>
                <w:rFonts w:ascii="Verdana" w:hAnsi="Verdana"/>
                <w:b/>
                <w:bCs/>
                <w:sz w:val="16"/>
                <w:szCs w:val="16"/>
                <w:shd w:val="clear" w:color="auto" w:fill="00FFFF"/>
              </w:rPr>
              <w:br/>
            </w:r>
          </w:p>
          <w:p w14:paraId="411B9562" w14:textId="6D130FCE" w:rsidR="00B66BD7" w:rsidRPr="005A6DDE" w:rsidRDefault="00B66BD7" w:rsidP="00B66BD7">
            <w:pPr>
              <w:rPr>
                <w:rFonts w:ascii="Corbel" w:eastAsia="Times New Roman" w:hAnsi="Corbel" w:cs="Times New Roman"/>
                <w:color w:val="000000"/>
                <w:sz w:val="20"/>
                <w:szCs w:val="20"/>
              </w:rPr>
            </w:pPr>
            <w:r w:rsidRPr="00D83E86">
              <w:rPr>
                <w:rFonts w:ascii="Corbel" w:eastAsia="Times New Roman" w:hAnsi="Corbel" w:cs="Times New Roman"/>
                <w:color w:val="000000"/>
                <w:sz w:val="20"/>
                <w:szCs w:val="20"/>
              </w:rPr>
              <w:t>11.10 Speelsheid: zich enthousiast tonen en aansluiting vinden bij de leef- en belevingswereld van de lerende.</w:t>
            </w:r>
          </w:p>
        </w:tc>
        <w:tc>
          <w:tcPr>
            <w:tcW w:w="4678" w:type="dxa"/>
            <w:tcBorders>
              <w:top w:val="dashSmallGap" w:sz="4" w:space="0" w:color="008000"/>
              <w:left w:val="dashSmallGap" w:sz="4" w:space="0" w:color="008000"/>
              <w:bottom w:val="dashSmallGap" w:sz="4" w:space="0" w:color="008000"/>
              <w:right w:val="dashSmallGap" w:sz="4" w:space="0" w:color="FF0000"/>
            </w:tcBorders>
            <w:shd w:val="clear" w:color="auto" w:fill="DBE5F1" w:themeFill="accent1" w:themeFillTint="33"/>
            <w:hideMark/>
          </w:tcPr>
          <w:p w14:paraId="0A0E2D29" w14:textId="6806F993" w:rsidR="00B66BD7"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w:t>
            </w:r>
            <w:r w:rsidRPr="6626CD80">
              <w:rPr>
                <w:rFonts w:ascii="Corbel" w:eastAsia="Times New Roman" w:hAnsi="Corbel" w:cs="Times New Roman"/>
                <w:color w:val="000000" w:themeColor="text1"/>
                <w:sz w:val="18"/>
                <w:szCs w:val="18"/>
                <w:u w:val="single"/>
              </w:rPr>
              <w:t>vertrekt</w:t>
            </w:r>
            <w:r w:rsidRPr="6626CD80">
              <w:rPr>
                <w:rFonts w:ascii="Corbel" w:eastAsia="Times New Roman" w:hAnsi="Corbel" w:cs="Times New Roman"/>
                <w:color w:val="000000" w:themeColor="text1"/>
                <w:sz w:val="18"/>
                <w:szCs w:val="18"/>
              </w:rPr>
              <w:t xml:space="preserve"> vanuit een muzische grondhouding en integreert muzische impulsen (vanuit de 4 muzische domeinen: drama, beeld, dans, muziek) in zijn aanbod.</w:t>
            </w:r>
          </w:p>
          <w:p w14:paraId="431FE871" w14:textId="708DC6BD" w:rsidR="00B66BD7"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Hij is voldoende expressief (mimiek, gebaren, houding, lichaamstaal + verbaal: comfortabel spreektempo en stemvolume + goed stemgebruik en natuurlijke intonatie) en kan enthousiast optreden.</w:t>
            </w:r>
          </w:p>
          <w:p w14:paraId="4442C824" w14:textId="5AA2250B" w:rsidR="00B66BD7" w:rsidRPr="00972EF4" w:rsidRDefault="00B66BD7" w:rsidP="6626CD80">
            <w:pPr>
              <w:rPr>
                <w:rFonts w:ascii="Corbel" w:eastAsia="Times New Roman" w:hAnsi="Corbel" w:cs="Times New Roman"/>
                <w:color w:val="000000" w:themeColor="text1"/>
                <w:sz w:val="18"/>
                <w:szCs w:val="18"/>
              </w:rPr>
            </w:pPr>
            <w:r w:rsidRPr="6626CD80">
              <w:rPr>
                <w:rFonts w:ascii="Corbel" w:eastAsia="Times New Roman" w:hAnsi="Corbel" w:cs="Times New Roman"/>
                <w:color w:val="000000" w:themeColor="text1"/>
                <w:sz w:val="18"/>
                <w:szCs w:val="18"/>
              </w:rPr>
              <w:t>Hij heeft zin voor sfeerschepping en animeren van de groep en kan zo een aangename en ontspannen klassfeer creëren.</w:t>
            </w:r>
          </w:p>
        </w:tc>
        <w:tc>
          <w:tcPr>
            <w:tcW w:w="4536" w:type="dxa"/>
            <w:tcBorders>
              <w:top w:val="dashSmallGap" w:sz="4" w:space="0" w:color="008000"/>
              <w:left w:val="dashSmallGap" w:sz="4" w:space="0" w:color="FF0000"/>
              <w:bottom w:val="dashSmallGap" w:sz="4" w:space="0" w:color="008000"/>
              <w:right w:val="dashSmallGap" w:sz="4" w:space="0" w:color="FF0000"/>
            </w:tcBorders>
            <w:shd w:val="clear" w:color="auto" w:fill="DBE5F1" w:themeFill="accent1" w:themeFillTint="33"/>
            <w:hideMark/>
          </w:tcPr>
          <w:p w14:paraId="304E8C09" w14:textId="49C5A4A4"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w:t>
            </w:r>
            <w:r w:rsidRPr="6626CD80">
              <w:rPr>
                <w:rFonts w:ascii="Corbel" w:eastAsia="Times New Roman" w:hAnsi="Corbel" w:cs="Times New Roman"/>
                <w:color w:val="000000" w:themeColor="text1"/>
                <w:sz w:val="18"/>
                <w:szCs w:val="18"/>
                <w:u w:val="single"/>
              </w:rPr>
              <w:t>vertrekt</w:t>
            </w:r>
            <w:r w:rsidRPr="6626CD80">
              <w:rPr>
                <w:rFonts w:ascii="Corbel" w:eastAsia="Times New Roman" w:hAnsi="Corbel" w:cs="Times New Roman"/>
                <w:color w:val="000000" w:themeColor="text1"/>
                <w:sz w:val="18"/>
                <w:szCs w:val="18"/>
              </w:rPr>
              <w:t xml:space="preserve"> en heeft zin om vanuit een muzische aanpak (vanuit de 4 muzische domeinen: drama, beeld, dans, muziek) zijn aanbod doorheen een hele dag (ook overgangsmomenten) te verrijken. </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505F0478" w14:textId="23078929"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heeft een persoonlijke stijl in muzische grondhouding ontwikkeld.</w:t>
            </w:r>
          </w:p>
        </w:tc>
      </w:tr>
      <w:tr w:rsidR="00B66BD7" w:rsidRPr="005A6DDE" w14:paraId="6E256C50" w14:textId="77777777" w:rsidTr="6626CD80">
        <w:trPr>
          <w:trHeight w:val="1440"/>
        </w:trPr>
        <w:tc>
          <w:tcPr>
            <w:tcW w:w="3134" w:type="dxa"/>
            <w:vMerge/>
            <w:vAlign w:val="center"/>
            <w:hideMark/>
          </w:tcPr>
          <w:p w14:paraId="1BEE8E22" w14:textId="77777777" w:rsidR="00B66BD7" w:rsidRPr="005A6DDE" w:rsidRDefault="00B66BD7" w:rsidP="00B66BD7">
            <w:pPr>
              <w:rPr>
                <w:rFonts w:ascii="Corbel" w:eastAsia="Times New Roman" w:hAnsi="Corbel" w:cs="Times New Roman"/>
                <w:color w:val="000000"/>
                <w:sz w:val="20"/>
                <w:szCs w:val="20"/>
              </w:rPr>
            </w:pPr>
          </w:p>
        </w:tc>
        <w:tc>
          <w:tcPr>
            <w:tcW w:w="3685" w:type="dxa"/>
            <w:tcBorders>
              <w:top w:val="dashSmallGap" w:sz="4" w:space="0" w:color="008000"/>
              <w:left w:val="dashSmallGap" w:sz="4" w:space="0" w:color="008000"/>
              <w:bottom w:val="dashSmallGap" w:sz="4" w:space="0" w:color="008000"/>
              <w:right w:val="dashSmallGap" w:sz="4" w:space="0" w:color="008000"/>
            </w:tcBorders>
            <w:shd w:val="clear" w:color="auto" w:fill="auto"/>
            <w:hideMark/>
          </w:tcPr>
          <w:p w14:paraId="0F524D2C" w14:textId="02C197E3" w:rsidR="00B66BD7" w:rsidRDefault="00B66BD7" w:rsidP="00B66BD7">
            <w:pPr>
              <w:rPr>
                <w:rFonts w:ascii="Verdana" w:hAnsi="Verdana"/>
                <w:b/>
                <w:bCs/>
                <w:sz w:val="16"/>
                <w:szCs w:val="16"/>
                <w:shd w:val="clear" w:color="auto" w:fill="00FFFF"/>
              </w:rPr>
            </w:pPr>
            <w:r>
              <w:rPr>
                <w:rFonts w:ascii="Verdana" w:hAnsi="Verdana"/>
                <w:b/>
                <w:bCs/>
                <w:sz w:val="16"/>
                <w:szCs w:val="16"/>
                <w:shd w:val="clear" w:color="auto" w:fill="00FFFF"/>
              </w:rPr>
              <w:t>SUPER-DIVERSITEITS-STIMULERENDE GRONDHOUDING</w:t>
            </w:r>
          </w:p>
          <w:p w14:paraId="57EC8FCB" w14:textId="77777777" w:rsidR="00B66BD7" w:rsidRPr="00D83E86" w:rsidRDefault="00B66BD7" w:rsidP="00B66BD7">
            <w:pPr>
              <w:rPr>
                <w:rFonts w:ascii="Verdana" w:hAnsi="Verdana"/>
                <w:b/>
                <w:bCs/>
                <w:sz w:val="6"/>
                <w:szCs w:val="6"/>
                <w:shd w:val="clear" w:color="auto" w:fill="00FFFF"/>
              </w:rPr>
            </w:pPr>
          </w:p>
          <w:p w14:paraId="74805153" w14:textId="67D1EF09" w:rsidR="00B66BD7" w:rsidRPr="00D83E86" w:rsidRDefault="00B66BD7" w:rsidP="00B66BD7">
            <w:pPr>
              <w:rPr>
                <w:rFonts w:ascii="Corbel" w:eastAsia="Times New Roman" w:hAnsi="Corbel" w:cs="Times New Roman"/>
                <w:color w:val="000000"/>
                <w:sz w:val="20"/>
                <w:szCs w:val="20"/>
              </w:rPr>
            </w:pPr>
            <w:r w:rsidRPr="00D83E86">
              <w:rPr>
                <w:rFonts w:ascii="Corbel" w:eastAsia="Times New Roman" w:hAnsi="Corbel" w:cs="Times New Roman"/>
                <w:color w:val="000000"/>
                <w:sz w:val="20"/>
                <w:szCs w:val="20"/>
              </w:rPr>
              <w:t xml:space="preserve">11.12 </w:t>
            </w:r>
            <w:proofErr w:type="spellStart"/>
            <w:r w:rsidRPr="00D83E86">
              <w:rPr>
                <w:rFonts w:ascii="Corbel" w:eastAsia="Times New Roman" w:hAnsi="Corbel" w:cs="Times New Roman"/>
                <w:color w:val="000000"/>
                <w:sz w:val="20"/>
                <w:szCs w:val="20"/>
              </w:rPr>
              <w:t>Diversiteitsdenken</w:t>
            </w:r>
            <w:proofErr w:type="spellEnd"/>
            <w:r w:rsidRPr="00D83E86">
              <w:rPr>
                <w:rFonts w:ascii="Corbel" w:eastAsia="Times New Roman" w:hAnsi="Corbel" w:cs="Times New Roman"/>
                <w:color w:val="000000"/>
                <w:sz w:val="20"/>
                <w:szCs w:val="20"/>
              </w:rPr>
              <w:t>: bekijkt personen en situaties vanuit verschillende invalshoeken, stuurt het eigen referentiekader bij vanuit interactie met anderen, ziet diversiteit als een normaal onderdeel van de maatschappij en gebruikt het als leerkans.</w:t>
            </w:r>
          </w:p>
          <w:p w14:paraId="3592208D" w14:textId="25A1D5EE" w:rsidR="00B66BD7" w:rsidRPr="00D83E86" w:rsidRDefault="00B66BD7" w:rsidP="00B66BD7">
            <w:pPr>
              <w:rPr>
                <w:rFonts w:ascii="Corbel" w:eastAsia="Times New Roman" w:hAnsi="Corbel" w:cs="Times New Roman"/>
                <w:color w:val="000000"/>
                <w:sz w:val="10"/>
                <w:szCs w:val="10"/>
              </w:rPr>
            </w:pPr>
          </w:p>
          <w:p w14:paraId="29CF5CA9" w14:textId="67300196" w:rsidR="00B66BD7" w:rsidRPr="005A6DDE" w:rsidRDefault="00B66BD7" w:rsidP="00B66BD7">
            <w:pPr>
              <w:rPr>
                <w:rFonts w:ascii="Corbel" w:eastAsia="Times New Roman" w:hAnsi="Corbel" w:cs="Times New Roman"/>
                <w:color w:val="000000"/>
                <w:sz w:val="20"/>
                <w:szCs w:val="20"/>
              </w:rPr>
            </w:pPr>
            <w:r w:rsidRPr="00D83E86">
              <w:rPr>
                <w:rFonts w:ascii="Corbel" w:eastAsia="Times New Roman" w:hAnsi="Corbel" w:cs="Times New Roman"/>
                <w:color w:val="000000"/>
                <w:sz w:val="20"/>
                <w:szCs w:val="20"/>
              </w:rPr>
              <w:t>11.13 Duurzaamheid: zet in op duurzaam leren, gaat duurzaam om met materiaal, engageert zich voor duurzaam samenleven.</w:t>
            </w:r>
          </w:p>
        </w:tc>
        <w:tc>
          <w:tcPr>
            <w:tcW w:w="4678" w:type="dxa"/>
            <w:tcBorders>
              <w:top w:val="dashSmallGap" w:sz="4" w:space="0" w:color="008000"/>
              <w:left w:val="dashSmallGap" w:sz="4" w:space="0" w:color="008000"/>
              <w:bottom w:val="dashSmallGap" w:sz="4" w:space="0" w:color="008000"/>
              <w:right w:val="dashSmallGap" w:sz="4" w:space="0" w:color="FF0000"/>
            </w:tcBorders>
            <w:shd w:val="clear" w:color="auto" w:fill="DBE5F1" w:themeFill="accent1" w:themeFillTint="33"/>
            <w:hideMark/>
          </w:tcPr>
          <w:p w14:paraId="13227C9D" w14:textId="50C43227"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maakt zoveel mogelijk gebruik van kosteloos materialen.</w:t>
            </w:r>
          </w:p>
        </w:tc>
        <w:tc>
          <w:tcPr>
            <w:tcW w:w="4536" w:type="dxa"/>
            <w:tcBorders>
              <w:top w:val="dashSmallGap" w:sz="4" w:space="0" w:color="008000"/>
              <w:left w:val="dashSmallGap" w:sz="4" w:space="0" w:color="FF0000"/>
              <w:bottom w:val="dashSmallGap" w:sz="4" w:space="0" w:color="008000"/>
              <w:right w:val="dashSmallGap" w:sz="4" w:space="0" w:color="FF0000"/>
            </w:tcBorders>
            <w:shd w:val="clear" w:color="auto" w:fill="DBE5F1" w:themeFill="accent1" w:themeFillTint="33"/>
            <w:hideMark/>
          </w:tcPr>
          <w:p w14:paraId="5489BD81" w14:textId="62A8FA1A" w:rsidR="00B66BD7"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 xml:space="preserve">De student vertrekt vanuit een SDS-grondhouding (zowel in activiteitenaanbod, begeleiding, omgang, organisatie, communicatie…rekening houden met: </w:t>
            </w:r>
          </w:p>
          <w:p w14:paraId="762B085B" w14:textId="0B576E8D" w:rsidR="00573694"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 xml:space="preserve">(1) </w:t>
            </w:r>
            <w:r>
              <w:rPr>
                <w:rFonts w:ascii="Corbel" w:eastAsia="Times New Roman" w:hAnsi="Corbel" w:cs="Times New Roman"/>
                <w:color w:val="000000"/>
                <w:sz w:val="18"/>
                <w:szCs w:val="18"/>
              </w:rPr>
              <w:t>• de ervaringen van de kleuters, ze worden aangemoedigd om in groep over zichzelf te vertellen</w:t>
            </w:r>
          </w:p>
          <w:p w14:paraId="3A907B5C" w14:textId="7CDA5C61" w:rsidR="00573694"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(2) • met de (thuis)g</w:t>
            </w:r>
            <w:r w:rsidR="00573694">
              <w:rPr>
                <w:rFonts w:ascii="Corbel" w:eastAsia="Times New Roman" w:hAnsi="Corbel" w:cs="Times New Roman"/>
                <w:color w:val="000000"/>
                <w:sz w:val="18"/>
                <w:szCs w:val="18"/>
              </w:rPr>
              <w:t>ewoontes van (andere) kleuters</w:t>
            </w:r>
          </w:p>
          <w:p w14:paraId="51BAE537" w14:textId="31C10721" w:rsidR="00573694" w:rsidRDefault="00B66BD7" w:rsidP="00573694">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(3) • ver</w:t>
            </w:r>
            <w:r>
              <w:rPr>
                <w:rFonts w:ascii="Corbel" w:eastAsia="Times New Roman" w:hAnsi="Corbel" w:cs="Times New Roman"/>
                <w:color w:val="000000"/>
                <w:sz w:val="18"/>
                <w:szCs w:val="18"/>
              </w:rPr>
              <w:t>schillen in sekse, cultuur</w:t>
            </w:r>
            <w:r w:rsidR="00573694">
              <w:rPr>
                <w:rFonts w:ascii="Corbel" w:eastAsia="Times New Roman" w:hAnsi="Corbel" w:cs="Times New Roman"/>
                <w:color w:val="000000"/>
                <w:sz w:val="18"/>
                <w:szCs w:val="18"/>
              </w:rPr>
              <w:t xml:space="preserve"> en andere diversiteitsaspecten</w:t>
            </w:r>
          </w:p>
          <w:p w14:paraId="2D1355DF" w14:textId="7DED53A7" w:rsidR="00B66BD7" w:rsidRPr="007A04AB" w:rsidRDefault="00B66BD7" w:rsidP="00B66BD7">
            <w:pPr>
              <w:rPr>
                <w:rFonts w:ascii="Corbel" w:eastAsia="Times New Roman" w:hAnsi="Corbel" w:cs="Times New Roman"/>
                <w:color w:val="000000"/>
                <w:sz w:val="18"/>
                <w:szCs w:val="18"/>
              </w:rPr>
            </w:pPr>
            <w:r w:rsidRPr="007A04AB">
              <w:rPr>
                <w:rFonts w:ascii="Corbel" w:eastAsia="Times New Roman" w:hAnsi="Corbel" w:cs="Times New Roman"/>
                <w:color w:val="000000"/>
                <w:sz w:val="18"/>
                <w:szCs w:val="18"/>
              </w:rPr>
              <w:t>(4) • erkenning en respect voo</w:t>
            </w:r>
            <w:r>
              <w:rPr>
                <w:rFonts w:ascii="Corbel" w:eastAsia="Times New Roman" w:hAnsi="Corbel" w:cs="Times New Roman"/>
                <w:color w:val="000000"/>
                <w:sz w:val="18"/>
                <w:szCs w:val="18"/>
              </w:rPr>
              <w:t>r de</w:t>
            </w:r>
            <w:r w:rsidR="00573694">
              <w:rPr>
                <w:rFonts w:ascii="Corbel" w:eastAsia="Times New Roman" w:hAnsi="Corbel" w:cs="Times New Roman"/>
                <w:color w:val="000000"/>
                <w:sz w:val="18"/>
                <w:szCs w:val="18"/>
              </w:rPr>
              <w:t xml:space="preserve"> thuisgewoontes van de kleuters</w:t>
            </w:r>
          </w:p>
        </w:tc>
        <w:tc>
          <w:tcPr>
            <w:tcW w:w="4678" w:type="dxa"/>
            <w:tcBorders>
              <w:top w:val="dashSmallGap" w:sz="4" w:space="0" w:color="008000"/>
              <w:left w:val="dashSmallGap" w:sz="4" w:space="0" w:color="FF0000"/>
              <w:right w:val="dashSmallGap" w:sz="4" w:space="0" w:color="008000"/>
            </w:tcBorders>
            <w:shd w:val="clear" w:color="auto" w:fill="DBE5F1" w:themeFill="accent1" w:themeFillTint="33"/>
            <w:hideMark/>
          </w:tcPr>
          <w:p w14:paraId="59D226C0" w14:textId="6D01A05A" w:rsidR="00B66BD7" w:rsidRPr="007A04AB" w:rsidRDefault="00B66BD7" w:rsidP="6626CD80">
            <w:pPr>
              <w:rPr>
                <w:rFonts w:ascii="Corbel" w:eastAsia="Times New Roman" w:hAnsi="Corbel" w:cs="Times New Roman"/>
                <w:color w:val="000000"/>
                <w:sz w:val="18"/>
                <w:szCs w:val="18"/>
              </w:rPr>
            </w:pPr>
            <w:r w:rsidRPr="6626CD80">
              <w:rPr>
                <w:rFonts w:ascii="Corbel" w:eastAsia="Times New Roman" w:hAnsi="Corbel" w:cs="Times New Roman"/>
                <w:color w:val="000000" w:themeColor="text1"/>
                <w:sz w:val="18"/>
                <w:szCs w:val="18"/>
              </w:rPr>
              <w:t>De student is bereid bij te dragen tot een betere wereld door een sociaal en duurzaam voorbeeld te stellen.</w:t>
            </w:r>
          </w:p>
        </w:tc>
      </w:tr>
    </w:tbl>
    <w:p w14:paraId="7A5D015E" w14:textId="77777777" w:rsidR="00544D45" w:rsidRPr="005A6DDE" w:rsidRDefault="00544D45" w:rsidP="00F54D9A"/>
    <w:sectPr w:rsidR="00544D45" w:rsidRPr="005A6DDE" w:rsidSect="00A05907">
      <w:footerReference w:type="default" r:id="rId8"/>
      <w:pgSz w:w="23820" w:h="16840" w:orient="landscape"/>
      <w:pgMar w:top="12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2998A" w14:textId="77777777" w:rsidR="005B1ABB" w:rsidRDefault="005B1ABB" w:rsidP="00C329FB">
      <w:r>
        <w:separator/>
      </w:r>
    </w:p>
  </w:endnote>
  <w:endnote w:type="continuationSeparator" w:id="0">
    <w:p w14:paraId="663745E8" w14:textId="77777777" w:rsidR="005B1ABB" w:rsidRDefault="005B1ABB" w:rsidP="00C3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C72" w14:textId="21ACBA8A" w:rsidR="00F770B8" w:rsidRPr="00075D8C" w:rsidRDefault="00F770B8" w:rsidP="00C329FB">
    <w:pPr>
      <w:pBdr>
        <w:top w:val="single" w:sz="12" w:space="1" w:color="4F81BD" w:themeColor="accent1"/>
        <w:left w:val="single" w:sz="12" w:space="11" w:color="4F81BD" w:themeColor="accent1"/>
      </w:pBdr>
      <w:tabs>
        <w:tab w:val="left" w:pos="622"/>
      </w:tabs>
      <w:rPr>
        <w:rFonts w:ascii="Corbel" w:eastAsiaTheme="majorEastAsia" w:hAnsi="Corbel" w:cstheme="majorBidi"/>
        <w:color w:val="365F91" w:themeColor="accent1" w:themeShade="BF"/>
        <w:sz w:val="22"/>
        <w:szCs w:val="22"/>
      </w:rPr>
    </w:pPr>
    <w:r>
      <w:rPr>
        <w:rFonts w:ascii="Corbel" w:eastAsiaTheme="majorEastAsia" w:hAnsi="Corbel" w:cstheme="majorBidi"/>
        <w:color w:val="365F91" w:themeColor="accent1" w:themeShade="BF"/>
        <w:sz w:val="22"/>
        <w:szCs w:val="22"/>
      </w:rPr>
      <w:t xml:space="preserve">Educatieve </w:t>
    </w:r>
    <w:r w:rsidRPr="00075D8C">
      <w:rPr>
        <w:rFonts w:ascii="Corbel" w:eastAsiaTheme="majorEastAsia" w:hAnsi="Corbel" w:cstheme="majorBidi"/>
        <w:color w:val="365F91" w:themeColor="accent1" w:themeShade="BF"/>
        <w:sz w:val="22"/>
        <w:szCs w:val="22"/>
      </w:rPr>
      <w:t xml:space="preserve">Bachelor in </w:t>
    </w:r>
    <w:r>
      <w:rPr>
        <w:rFonts w:ascii="Corbel" w:eastAsiaTheme="majorEastAsia" w:hAnsi="Corbel" w:cstheme="majorBidi"/>
        <w:color w:val="365F91" w:themeColor="accent1" w:themeShade="BF"/>
        <w:sz w:val="22"/>
        <w:szCs w:val="22"/>
      </w:rPr>
      <w:t xml:space="preserve">het </w:t>
    </w:r>
    <w:r w:rsidRPr="00075D8C">
      <w:rPr>
        <w:rFonts w:ascii="Corbel" w:eastAsiaTheme="majorEastAsia" w:hAnsi="Corbel" w:cstheme="majorBidi"/>
        <w:color w:val="365F91" w:themeColor="accent1" w:themeShade="BF"/>
        <w:sz w:val="22"/>
        <w:szCs w:val="22"/>
      </w:rPr>
      <w:t>Kleuteronderwijs</w:t>
    </w:r>
    <w:r>
      <w:rPr>
        <w:rFonts w:ascii="Corbel" w:eastAsiaTheme="majorEastAsia" w:hAnsi="Corbel" w:cstheme="majorBidi"/>
        <w:color w:val="365F91" w:themeColor="accent1" w:themeShade="BF"/>
        <w:sz w:val="22"/>
        <w:szCs w:val="22"/>
      </w:rPr>
      <w:t>, campus Brussel</w:t>
    </w:r>
  </w:p>
  <w:p w14:paraId="638E4F71" w14:textId="7A7D0F41" w:rsidR="00F770B8" w:rsidRDefault="00F770B8" w:rsidP="00C329FB">
    <w:pPr>
      <w:pStyle w:val="Footer"/>
    </w:pPr>
  </w:p>
  <w:p w14:paraId="519C45FA" w14:textId="3DFCAC10" w:rsidR="00F770B8" w:rsidRDefault="00F770B8">
    <w:pPr>
      <w:pStyle w:val="Footer"/>
      <w:jc w:val="center"/>
      <w:rPr>
        <w:color w:val="4F81BD" w:themeColor="accent1"/>
      </w:rPr>
    </w:pPr>
    <w:r>
      <w:rPr>
        <w:color w:val="4F81BD" w:themeColor="accent1"/>
      </w:rPr>
      <w:tab/>
    </w:r>
    <w:r>
      <w:rPr>
        <w:color w:val="4F81BD" w:themeColor="accent1"/>
      </w:rPr>
      <w:tab/>
    </w:r>
    <w:r w:rsidR="6062BB02">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6062BB02">
      <w:rPr>
        <w:noProof/>
        <w:color w:val="4F81BD" w:themeColor="accent1"/>
      </w:rPr>
      <w:t>5</w:t>
    </w:r>
    <w:r>
      <w:rPr>
        <w:color w:val="4F81BD" w:themeColor="accent1"/>
      </w:rPr>
      <w:fldChar w:fldCharType="end"/>
    </w:r>
    <w:r w:rsidR="6062BB02">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6062BB02">
      <w:rPr>
        <w:noProof/>
        <w:color w:val="4F81BD" w:themeColor="accent1"/>
      </w:rPr>
      <w:t>7</w:t>
    </w:r>
    <w:r>
      <w:rPr>
        <w:color w:val="4F81BD" w:themeColor="accent1"/>
      </w:rPr>
      <w:fldChar w:fldCharType="end"/>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noProof/>
        <w:lang w:val="nl-BE" w:eastAsia="nl-BE"/>
      </w:rPr>
      <w:drawing>
        <wp:inline distT="0" distB="0" distL="0" distR="0" wp14:anchorId="006DE93E" wp14:editId="13999883">
          <wp:extent cx="1047750" cy="3856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isee hogeschool.PNG"/>
                  <pic:cNvPicPr/>
                </pic:nvPicPr>
                <pic:blipFill>
                  <a:blip r:embed="rId1">
                    <a:extLst>
                      <a:ext uri="{28A0092B-C50C-407E-A947-70E740481C1C}">
                        <a14:useLocalDpi xmlns:a14="http://schemas.microsoft.com/office/drawing/2010/main" val="0"/>
                      </a:ext>
                    </a:extLst>
                  </a:blip>
                  <a:stretch>
                    <a:fillRect/>
                  </a:stretch>
                </pic:blipFill>
                <pic:spPr>
                  <a:xfrm>
                    <a:off x="0" y="0"/>
                    <a:ext cx="1092221" cy="401990"/>
                  </a:xfrm>
                  <a:prstGeom prst="rect">
                    <a:avLst/>
                  </a:prstGeom>
                </pic:spPr>
              </pic:pic>
            </a:graphicData>
          </a:graphic>
        </wp:inline>
      </w:drawing>
    </w:r>
  </w:p>
  <w:p w14:paraId="77F6CC10" w14:textId="77777777" w:rsidR="00F770B8" w:rsidRDefault="00F7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90CE" w14:textId="77777777" w:rsidR="005B1ABB" w:rsidRDefault="005B1ABB" w:rsidP="00C329FB">
      <w:r>
        <w:separator/>
      </w:r>
    </w:p>
  </w:footnote>
  <w:footnote w:type="continuationSeparator" w:id="0">
    <w:p w14:paraId="153C3595" w14:textId="77777777" w:rsidR="005B1ABB" w:rsidRDefault="005B1ABB" w:rsidP="00C32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77B85"/>
    <w:multiLevelType w:val="multilevel"/>
    <w:tmpl w:val="D67CE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9876BB"/>
    <w:multiLevelType w:val="hybridMultilevel"/>
    <w:tmpl w:val="4A982B48"/>
    <w:lvl w:ilvl="0" w:tplc="7A684ADC">
      <w:start w:val="11"/>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D45"/>
    <w:rsid w:val="000173A4"/>
    <w:rsid w:val="00051598"/>
    <w:rsid w:val="00062FB0"/>
    <w:rsid w:val="00067C95"/>
    <w:rsid w:val="00080BA1"/>
    <w:rsid w:val="000C4399"/>
    <w:rsid w:val="000E1C61"/>
    <w:rsid w:val="000EBDDD"/>
    <w:rsid w:val="000F0426"/>
    <w:rsid w:val="000F38EC"/>
    <w:rsid w:val="00126D89"/>
    <w:rsid w:val="0013053C"/>
    <w:rsid w:val="00177525"/>
    <w:rsid w:val="001F4C60"/>
    <w:rsid w:val="00226052"/>
    <w:rsid w:val="00250A45"/>
    <w:rsid w:val="00272316"/>
    <w:rsid w:val="00277999"/>
    <w:rsid w:val="0028350F"/>
    <w:rsid w:val="00374BA1"/>
    <w:rsid w:val="003858E9"/>
    <w:rsid w:val="003A3568"/>
    <w:rsid w:val="003B4C42"/>
    <w:rsid w:val="003B7E3E"/>
    <w:rsid w:val="004225E2"/>
    <w:rsid w:val="00481794"/>
    <w:rsid w:val="00484F20"/>
    <w:rsid w:val="004923C2"/>
    <w:rsid w:val="004A068D"/>
    <w:rsid w:val="004D1ED7"/>
    <w:rsid w:val="0050163E"/>
    <w:rsid w:val="00544D45"/>
    <w:rsid w:val="005608B4"/>
    <w:rsid w:val="00573694"/>
    <w:rsid w:val="00577EE8"/>
    <w:rsid w:val="005A6DDE"/>
    <w:rsid w:val="005B1ABB"/>
    <w:rsid w:val="005B2168"/>
    <w:rsid w:val="005C13DF"/>
    <w:rsid w:val="005F240E"/>
    <w:rsid w:val="00623675"/>
    <w:rsid w:val="00637F9D"/>
    <w:rsid w:val="006423F5"/>
    <w:rsid w:val="006A4A93"/>
    <w:rsid w:val="006B128E"/>
    <w:rsid w:val="006B404B"/>
    <w:rsid w:val="006B4821"/>
    <w:rsid w:val="006F3C18"/>
    <w:rsid w:val="00700FAF"/>
    <w:rsid w:val="00716299"/>
    <w:rsid w:val="0075085B"/>
    <w:rsid w:val="00755BEA"/>
    <w:rsid w:val="007A04AB"/>
    <w:rsid w:val="007C2A6B"/>
    <w:rsid w:val="007D7143"/>
    <w:rsid w:val="007E0C77"/>
    <w:rsid w:val="007E66E5"/>
    <w:rsid w:val="008124DE"/>
    <w:rsid w:val="0082400C"/>
    <w:rsid w:val="0084007A"/>
    <w:rsid w:val="00841551"/>
    <w:rsid w:val="00864F8B"/>
    <w:rsid w:val="008C1CE1"/>
    <w:rsid w:val="0093574A"/>
    <w:rsid w:val="00972EF4"/>
    <w:rsid w:val="009A5566"/>
    <w:rsid w:val="009A6F55"/>
    <w:rsid w:val="009C5DFB"/>
    <w:rsid w:val="00A05907"/>
    <w:rsid w:val="00A11E86"/>
    <w:rsid w:val="00A14264"/>
    <w:rsid w:val="00A22643"/>
    <w:rsid w:val="00A36827"/>
    <w:rsid w:val="00A3783A"/>
    <w:rsid w:val="00AA07A2"/>
    <w:rsid w:val="00AB46E2"/>
    <w:rsid w:val="00B33326"/>
    <w:rsid w:val="00B37654"/>
    <w:rsid w:val="00B471F7"/>
    <w:rsid w:val="00B47658"/>
    <w:rsid w:val="00B618DD"/>
    <w:rsid w:val="00B66BD7"/>
    <w:rsid w:val="00B73F13"/>
    <w:rsid w:val="00BB65C5"/>
    <w:rsid w:val="00C07D5C"/>
    <w:rsid w:val="00C30E4C"/>
    <w:rsid w:val="00C329FB"/>
    <w:rsid w:val="00C51EAB"/>
    <w:rsid w:val="00C633C3"/>
    <w:rsid w:val="00C66A54"/>
    <w:rsid w:val="00CC4B3B"/>
    <w:rsid w:val="00CE7395"/>
    <w:rsid w:val="00D15237"/>
    <w:rsid w:val="00D217D0"/>
    <w:rsid w:val="00D425BF"/>
    <w:rsid w:val="00D42E97"/>
    <w:rsid w:val="00D83E86"/>
    <w:rsid w:val="00DF6B68"/>
    <w:rsid w:val="00EF1E69"/>
    <w:rsid w:val="00F052E5"/>
    <w:rsid w:val="00F22505"/>
    <w:rsid w:val="00F33552"/>
    <w:rsid w:val="00F465DD"/>
    <w:rsid w:val="00F54D9A"/>
    <w:rsid w:val="00F62132"/>
    <w:rsid w:val="00F722F0"/>
    <w:rsid w:val="00F770B8"/>
    <w:rsid w:val="00F80C9A"/>
    <w:rsid w:val="02093C0C"/>
    <w:rsid w:val="02F701F1"/>
    <w:rsid w:val="045CA4B1"/>
    <w:rsid w:val="05BEA045"/>
    <w:rsid w:val="05EA7988"/>
    <w:rsid w:val="060C89EE"/>
    <w:rsid w:val="0641F589"/>
    <w:rsid w:val="085FE4E5"/>
    <w:rsid w:val="095936FC"/>
    <w:rsid w:val="0C0B39EC"/>
    <w:rsid w:val="0C53C6EA"/>
    <w:rsid w:val="0D99B6D9"/>
    <w:rsid w:val="0DFF7131"/>
    <w:rsid w:val="16C0BF8D"/>
    <w:rsid w:val="191C5E25"/>
    <w:rsid w:val="19AD940B"/>
    <w:rsid w:val="1B62BE35"/>
    <w:rsid w:val="1C88B7BC"/>
    <w:rsid w:val="1E1AF1D0"/>
    <w:rsid w:val="1FC84604"/>
    <w:rsid w:val="25F62428"/>
    <w:rsid w:val="297FB8D5"/>
    <w:rsid w:val="2A373E08"/>
    <w:rsid w:val="2AA9CED7"/>
    <w:rsid w:val="2E04A300"/>
    <w:rsid w:val="2E82CD5B"/>
    <w:rsid w:val="2EBCC188"/>
    <w:rsid w:val="2FA2C12B"/>
    <w:rsid w:val="308AF498"/>
    <w:rsid w:val="31ED4CEB"/>
    <w:rsid w:val="33C953F0"/>
    <w:rsid w:val="3644B8A7"/>
    <w:rsid w:val="36ADF334"/>
    <w:rsid w:val="377DEB92"/>
    <w:rsid w:val="37FAAAF7"/>
    <w:rsid w:val="38F3B3F8"/>
    <w:rsid w:val="3A47828B"/>
    <w:rsid w:val="3D112C67"/>
    <w:rsid w:val="418FF371"/>
    <w:rsid w:val="41D6A6A0"/>
    <w:rsid w:val="43CD3FC9"/>
    <w:rsid w:val="4883E839"/>
    <w:rsid w:val="49005C32"/>
    <w:rsid w:val="4A50B8B9"/>
    <w:rsid w:val="51EFE240"/>
    <w:rsid w:val="51FC8A4D"/>
    <w:rsid w:val="55B6E7A5"/>
    <w:rsid w:val="59900E86"/>
    <w:rsid w:val="5A317F9D"/>
    <w:rsid w:val="5AFCD385"/>
    <w:rsid w:val="5BE42E9F"/>
    <w:rsid w:val="5CC55CFB"/>
    <w:rsid w:val="5D2A4F47"/>
    <w:rsid w:val="5E844E96"/>
    <w:rsid w:val="6062BB02"/>
    <w:rsid w:val="6210944A"/>
    <w:rsid w:val="6626CD80"/>
    <w:rsid w:val="68371DDD"/>
    <w:rsid w:val="68721ED4"/>
    <w:rsid w:val="6FE1377B"/>
    <w:rsid w:val="70831130"/>
    <w:rsid w:val="708D2B90"/>
    <w:rsid w:val="720A1E5A"/>
    <w:rsid w:val="725CD369"/>
    <w:rsid w:val="75A410BA"/>
    <w:rsid w:val="76138027"/>
    <w:rsid w:val="7770AC87"/>
    <w:rsid w:val="77CAB51F"/>
    <w:rsid w:val="782B7FCC"/>
    <w:rsid w:val="7C28A442"/>
    <w:rsid w:val="7F8137E3"/>
    <w:rsid w:val="7FA230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0C8B7B"/>
  <w14:defaultImageDpi w14:val="300"/>
  <w15:docId w15:val="{F0C9C9D7-017D-41BA-B617-577D39A4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44D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44D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44D4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44D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44D4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544D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44D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6">
    <w:name w:val="Medium Shading 1 Accent 6"/>
    <w:basedOn w:val="TableNormal"/>
    <w:uiPriority w:val="63"/>
    <w:rsid w:val="00544D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44D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4D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4D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544D4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544D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3">
    <w:name w:val="Medium List 1 Accent 3"/>
    <w:basedOn w:val="TableNormal"/>
    <w:uiPriority w:val="65"/>
    <w:rsid w:val="00544D4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544D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4">
    <w:name w:val="Colorful List Accent 4"/>
    <w:basedOn w:val="TableNormal"/>
    <w:uiPriority w:val="72"/>
    <w:rsid w:val="00544D4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544D4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3">
    <w:name w:val="Colorful Grid Accent 3"/>
    <w:basedOn w:val="TableNormal"/>
    <w:uiPriority w:val="73"/>
    <w:rsid w:val="00544D4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F72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F0"/>
    <w:rPr>
      <w:rFonts w:ascii="Segoe UI" w:hAnsi="Segoe UI" w:cs="Segoe UI"/>
      <w:sz w:val="18"/>
      <w:szCs w:val="18"/>
    </w:rPr>
  </w:style>
  <w:style w:type="paragraph" w:styleId="Header">
    <w:name w:val="header"/>
    <w:basedOn w:val="Normal"/>
    <w:link w:val="HeaderChar"/>
    <w:uiPriority w:val="99"/>
    <w:unhideWhenUsed/>
    <w:rsid w:val="00C329FB"/>
    <w:pPr>
      <w:tabs>
        <w:tab w:val="center" w:pos="4513"/>
        <w:tab w:val="right" w:pos="9026"/>
      </w:tabs>
    </w:pPr>
  </w:style>
  <w:style w:type="character" w:customStyle="1" w:styleId="HeaderChar">
    <w:name w:val="Header Char"/>
    <w:basedOn w:val="DefaultParagraphFont"/>
    <w:link w:val="Header"/>
    <w:uiPriority w:val="99"/>
    <w:rsid w:val="00C329FB"/>
  </w:style>
  <w:style w:type="paragraph" w:styleId="Footer">
    <w:name w:val="footer"/>
    <w:basedOn w:val="Normal"/>
    <w:link w:val="FooterChar"/>
    <w:uiPriority w:val="99"/>
    <w:unhideWhenUsed/>
    <w:rsid w:val="00C329FB"/>
    <w:pPr>
      <w:tabs>
        <w:tab w:val="center" w:pos="4513"/>
        <w:tab w:val="right" w:pos="9026"/>
      </w:tabs>
    </w:pPr>
  </w:style>
  <w:style w:type="character" w:customStyle="1" w:styleId="FooterChar">
    <w:name w:val="Footer Char"/>
    <w:basedOn w:val="DefaultParagraphFont"/>
    <w:link w:val="Footer"/>
    <w:uiPriority w:val="99"/>
    <w:rsid w:val="00C329FB"/>
  </w:style>
  <w:style w:type="paragraph" w:styleId="ListParagraph">
    <w:name w:val="List Paragraph"/>
    <w:basedOn w:val="Normal"/>
    <w:uiPriority w:val="34"/>
    <w:qFormat/>
    <w:rsid w:val="005B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92538">
      <w:bodyDiv w:val="1"/>
      <w:marLeft w:val="0"/>
      <w:marRight w:val="0"/>
      <w:marTop w:val="0"/>
      <w:marBottom w:val="0"/>
      <w:divBdr>
        <w:top w:val="none" w:sz="0" w:space="0" w:color="auto"/>
        <w:left w:val="none" w:sz="0" w:space="0" w:color="auto"/>
        <w:bottom w:val="none" w:sz="0" w:space="0" w:color="auto"/>
        <w:right w:val="none" w:sz="0" w:space="0" w:color="auto"/>
      </w:divBdr>
    </w:div>
    <w:div w:id="1677267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EBCE-619A-4B20-A888-8156176B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4512</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Mater Dei Instituut</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Boone</dc:creator>
  <cp:keywords/>
  <dc:description/>
  <cp:lastModifiedBy>Ilse Banck</cp:lastModifiedBy>
  <cp:revision>2</cp:revision>
  <cp:lastPrinted>2019-11-14T15:18:00Z</cp:lastPrinted>
  <dcterms:created xsi:type="dcterms:W3CDTF">2020-09-10T11:40:00Z</dcterms:created>
  <dcterms:modified xsi:type="dcterms:W3CDTF">2020-09-10T11:40:00Z</dcterms:modified>
</cp:coreProperties>
</file>